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EB3" w:rsidRDefault="00C21EB3" w:rsidP="00CD379B">
      <w:pPr>
        <w:suppressAutoHyphens/>
        <w:autoSpaceDE/>
        <w:adjustRightInd/>
        <w:jc w:val="center"/>
        <w:rPr>
          <w:sz w:val="28"/>
          <w:szCs w:val="28"/>
          <w:lang w:eastAsia="ar-SA"/>
        </w:rPr>
      </w:pPr>
      <w:r>
        <w:rPr>
          <w:noProof/>
          <w:sz w:val="28"/>
          <w:szCs w:val="28"/>
        </w:rPr>
        <w:drawing>
          <wp:inline distT="0" distB="0" distL="0" distR="0">
            <wp:extent cx="5940425" cy="8472805"/>
            <wp:effectExtent l="0" t="0" r="0" b="0"/>
            <wp:docPr id="4" name="Рисунок 4" descr="C:\Users\Scool\Desktop\Коллек ДОГОВОР Скан 11.04.24г\CCI1104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ool\Desktop\Коллек ДОГОВОР Скан 11.04.24г\CCI11042024.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72805"/>
                    </a:xfrm>
                    <a:prstGeom prst="rect">
                      <a:avLst/>
                    </a:prstGeom>
                    <a:noFill/>
                    <a:ln>
                      <a:noFill/>
                    </a:ln>
                  </pic:spPr>
                </pic:pic>
              </a:graphicData>
            </a:graphic>
          </wp:inline>
        </w:drawing>
      </w:r>
    </w:p>
    <w:p w:rsidR="00C21EB3" w:rsidRDefault="00C21EB3" w:rsidP="00CD379B">
      <w:pPr>
        <w:suppressAutoHyphens/>
        <w:autoSpaceDE/>
        <w:adjustRightInd/>
        <w:jc w:val="center"/>
        <w:rPr>
          <w:sz w:val="28"/>
          <w:szCs w:val="28"/>
          <w:lang w:eastAsia="ar-SA"/>
        </w:rPr>
      </w:pPr>
    </w:p>
    <w:p w:rsidR="00C21EB3" w:rsidRDefault="00C21EB3" w:rsidP="00CD379B">
      <w:pPr>
        <w:suppressAutoHyphens/>
        <w:autoSpaceDE/>
        <w:adjustRightInd/>
        <w:jc w:val="center"/>
        <w:rPr>
          <w:sz w:val="28"/>
          <w:szCs w:val="28"/>
          <w:lang w:eastAsia="ar-SA"/>
        </w:rPr>
      </w:pPr>
    </w:p>
    <w:p w:rsidR="00C21EB3" w:rsidRDefault="00C21EB3" w:rsidP="00CD379B">
      <w:pPr>
        <w:suppressAutoHyphens/>
        <w:autoSpaceDE/>
        <w:adjustRightInd/>
        <w:jc w:val="center"/>
        <w:rPr>
          <w:sz w:val="28"/>
          <w:szCs w:val="28"/>
          <w:lang w:eastAsia="ar-SA"/>
        </w:rPr>
      </w:pPr>
    </w:p>
    <w:p w:rsidR="00CD379B" w:rsidRDefault="003F4051" w:rsidP="00CD379B">
      <w:pPr>
        <w:suppressAutoHyphens/>
        <w:autoSpaceDE/>
        <w:adjustRightInd/>
        <w:rPr>
          <w:sz w:val="28"/>
          <w:szCs w:val="28"/>
          <w:lang w:eastAsia="ar-SA"/>
        </w:rPr>
      </w:pPr>
      <w:r>
        <w:rPr>
          <w:noProof/>
          <w:sz w:val="28"/>
          <w:szCs w:val="28"/>
        </w:rPr>
        <w:lastRenderedPageBreak/>
        <w:drawing>
          <wp:inline distT="0" distB="0" distL="0" distR="0">
            <wp:extent cx="5940425" cy="8472805"/>
            <wp:effectExtent l="0" t="0" r="0" b="0"/>
            <wp:docPr id="2" name="Рисунок 2" descr="C:\Users\Scool\Desktop\Коллек ДОГОВОР Скан 11.04.24г\CCI1104202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ol\Desktop\Коллек ДОГОВОР Скан 11.04.24г\CCI11042024_0001.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72805"/>
                    </a:xfrm>
                    <a:prstGeom prst="rect">
                      <a:avLst/>
                    </a:prstGeom>
                    <a:noFill/>
                    <a:ln>
                      <a:noFill/>
                    </a:ln>
                  </pic:spPr>
                </pic:pic>
              </a:graphicData>
            </a:graphic>
          </wp:inline>
        </w:drawing>
      </w:r>
    </w:p>
    <w:p w:rsidR="003F4051" w:rsidRDefault="003F4051" w:rsidP="00CD379B">
      <w:pPr>
        <w:suppressAutoHyphens/>
        <w:autoSpaceDE/>
        <w:adjustRightInd/>
        <w:rPr>
          <w:sz w:val="28"/>
          <w:szCs w:val="28"/>
          <w:lang w:eastAsia="ar-SA"/>
        </w:rPr>
      </w:pPr>
    </w:p>
    <w:p w:rsidR="003F4051" w:rsidRDefault="003F4051" w:rsidP="00CD379B">
      <w:pPr>
        <w:suppressAutoHyphens/>
        <w:autoSpaceDE/>
        <w:adjustRightInd/>
        <w:rPr>
          <w:sz w:val="28"/>
          <w:szCs w:val="28"/>
          <w:lang w:eastAsia="ar-SA"/>
        </w:rPr>
      </w:pPr>
    </w:p>
    <w:p w:rsidR="004341D3" w:rsidRDefault="004341D3" w:rsidP="003779E0">
      <w:pPr>
        <w:jc w:val="center"/>
        <w:rPr>
          <w:sz w:val="28"/>
          <w:szCs w:val="28"/>
          <w:lang w:eastAsia="ar-SA"/>
        </w:rPr>
      </w:pPr>
    </w:p>
    <w:p w:rsidR="003F4051" w:rsidRDefault="0009580B" w:rsidP="003F4051">
      <w:pPr>
        <w:widowControl/>
        <w:shd w:val="clear" w:color="auto" w:fill="FFFFFF"/>
        <w:autoSpaceDE/>
        <w:autoSpaceDN/>
        <w:adjustRightInd/>
        <w:spacing w:after="200"/>
        <w:ind w:left="-709"/>
        <w:jc w:val="both"/>
        <w:rPr>
          <w:color w:val="000000"/>
          <w:sz w:val="28"/>
          <w:szCs w:val="28"/>
        </w:rPr>
      </w:pPr>
      <w:r>
        <w:rPr>
          <w:noProof/>
          <w:color w:val="000000"/>
          <w:sz w:val="28"/>
          <w:szCs w:val="28"/>
        </w:rPr>
        <w:lastRenderedPageBreak/>
        <w:drawing>
          <wp:inline distT="0" distB="0" distL="0" distR="0">
            <wp:extent cx="5940425" cy="8473041"/>
            <wp:effectExtent l="0" t="0" r="0" b="0"/>
            <wp:docPr id="1" name="Рисунок 1" descr="C:\Users\Scool\Desktop\Коллек ДОГОВОР Скан 11.04.24г\CCI11042024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ol\Desktop\Коллек ДОГОВОР Скан 11.04.24г\CCI11042024_0002.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73041"/>
                    </a:xfrm>
                    <a:prstGeom prst="rect">
                      <a:avLst/>
                    </a:prstGeom>
                    <a:noFill/>
                    <a:ln>
                      <a:noFill/>
                    </a:ln>
                  </pic:spPr>
                </pic:pic>
              </a:graphicData>
            </a:graphic>
          </wp:inline>
        </w:drawing>
      </w:r>
    </w:p>
    <w:p w:rsidR="00FC7D7A" w:rsidRDefault="00FC7D7A" w:rsidP="0009580B">
      <w:pPr>
        <w:widowControl/>
        <w:shd w:val="clear" w:color="auto" w:fill="FFFFFF"/>
        <w:autoSpaceDE/>
        <w:autoSpaceDN/>
        <w:adjustRightInd/>
        <w:spacing w:after="200"/>
        <w:jc w:val="both"/>
        <w:rPr>
          <w:color w:val="000000"/>
          <w:sz w:val="28"/>
          <w:szCs w:val="28"/>
        </w:rPr>
      </w:pPr>
      <w:bookmarkStart w:id="0" w:name="_GoBack"/>
      <w:bookmarkEnd w:id="0"/>
    </w:p>
    <w:p w:rsidR="00ED0BAC" w:rsidRPr="00ED0BAC" w:rsidRDefault="00ED0BAC" w:rsidP="0009580B">
      <w:pPr>
        <w:widowControl/>
        <w:shd w:val="clear" w:color="auto" w:fill="FFFFFF"/>
        <w:autoSpaceDE/>
        <w:autoSpaceDN/>
        <w:adjustRightInd/>
        <w:spacing w:after="200"/>
        <w:jc w:val="both"/>
        <w:rPr>
          <w:color w:val="000000"/>
          <w:sz w:val="28"/>
          <w:szCs w:val="28"/>
        </w:rPr>
      </w:pPr>
      <w:r w:rsidRPr="00ED0BAC">
        <w:rPr>
          <w:color w:val="000000"/>
          <w:sz w:val="28"/>
          <w:szCs w:val="28"/>
        </w:rPr>
        <w:lastRenderedPageBreak/>
        <w:t>свидетельство государственного пенсионного страхования оформляются работодателем. 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оформить новую трудовую книжку. Лица, поступающие на работу по совместительству, вместо трудовой книжки предъявляют справку с места основной работы с указанием должности и графика работы. Работники-совместители, оплата труда которых устанавливается в зависимости от стажа работы, представляют выписку из трудовой книжки, заверенную администрацией по месту основной работы);</w:t>
      </w:r>
    </w:p>
    <w:p w:rsidR="00ED0BAC" w:rsidRPr="00ED0BAC" w:rsidRDefault="00ED0BAC" w:rsidP="00ED0BAC">
      <w:pPr>
        <w:widowControl/>
        <w:numPr>
          <w:ilvl w:val="0"/>
          <w:numId w:val="1"/>
        </w:numPr>
        <w:shd w:val="clear" w:color="auto" w:fill="FFFFFF"/>
        <w:tabs>
          <w:tab w:val="num" w:pos="-426"/>
        </w:tabs>
        <w:autoSpaceDE/>
        <w:autoSpaceDN/>
        <w:adjustRightInd/>
        <w:ind w:left="-851" w:firstLine="142"/>
        <w:jc w:val="both"/>
        <w:rPr>
          <w:color w:val="000000"/>
          <w:sz w:val="28"/>
          <w:szCs w:val="28"/>
        </w:rPr>
      </w:pPr>
      <w:r w:rsidRPr="00ED0BAC">
        <w:rPr>
          <w:color w:val="000000"/>
          <w:sz w:val="28"/>
          <w:szCs w:val="28"/>
        </w:rPr>
        <w:t>страховое свидетельство государственного пенсионного страхования (копию);</w:t>
      </w:r>
    </w:p>
    <w:p w:rsidR="00ED0BAC" w:rsidRPr="00ED0BAC" w:rsidRDefault="00ED0BAC" w:rsidP="00ED0BAC">
      <w:pPr>
        <w:widowControl/>
        <w:numPr>
          <w:ilvl w:val="0"/>
          <w:numId w:val="1"/>
        </w:numPr>
        <w:shd w:val="clear" w:color="auto" w:fill="FFFFFF"/>
        <w:tabs>
          <w:tab w:val="num" w:pos="-426"/>
        </w:tabs>
        <w:autoSpaceDE/>
        <w:autoSpaceDN/>
        <w:adjustRightInd/>
        <w:ind w:left="-851" w:firstLine="142"/>
        <w:jc w:val="both"/>
        <w:rPr>
          <w:color w:val="000000"/>
          <w:sz w:val="28"/>
          <w:szCs w:val="28"/>
        </w:rPr>
      </w:pPr>
      <w:r w:rsidRPr="00ED0BAC">
        <w:rPr>
          <w:color w:val="000000"/>
          <w:sz w:val="28"/>
          <w:szCs w:val="28"/>
        </w:rPr>
        <w:t>документы воинского учета - для военнообязанных и лиц, подлежащих призыву на военную службу (копию);</w:t>
      </w:r>
    </w:p>
    <w:p w:rsidR="00ED0BAC" w:rsidRPr="00ED0BAC" w:rsidRDefault="00ED0BAC" w:rsidP="00ED0BAC">
      <w:pPr>
        <w:widowControl/>
        <w:numPr>
          <w:ilvl w:val="0"/>
          <w:numId w:val="1"/>
        </w:numPr>
        <w:shd w:val="clear" w:color="auto" w:fill="FFFFFF"/>
        <w:tabs>
          <w:tab w:val="num" w:pos="-426"/>
        </w:tabs>
        <w:autoSpaceDE/>
        <w:autoSpaceDN/>
        <w:adjustRightInd/>
        <w:ind w:left="-851" w:firstLine="142"/>
        <w:jc w:val="both"/>
        <w:rPr>
          <w:color w:val="000000"/>
          <w:sz w:val="28"/>
          <w:szCs w:val="28"/>
        </w:rPr>
      </w:pPr>
      <w:r w:rsidRPr="00ED0BAC">
        <w:rPr>
          <w:color w:val="000000"/>
          <w:sz w:val="28"/>
          <w:szCs w:val="28"/>
        </w:rPr>
        <w:t>документы об образовании, о квалификации и (или) наличии специальных званий – при поступлении на работу, требующую специальных знаний или специальной подготовки (копию);</w:t>
      </w:r>
    </w:p>
    <w:p w:rsidR="00ED0BAC" w:rsidRPr="00ED0BAC" w:rsidRDefault="00ED0BAC" w:rsidP="00ED0BAC">
      <w:pPr>
        <w:widowControl/>
        <w:numPr>
          <w:ilvl w:val="0"/>
          <w:numId w:val="1"/>
        </w:numPr>
        <w:shd w:val="clear" w:color="auto" w:fill="FFFFFF"/>
        <w:tabs>
          <w:tab w:val="num" w:pos="-426"/>
        </w:tabs>
        <w:autoSpaceDE/>
        <w:autoSpaceDN/>
        <w:adjustRightInd/>
        <w:ind w:left="-851" w:firstLine="142"/>
        <w:jc w:val="both"/>
        <w:rPr>
          <w:color w:val="000000"/>
          <w:sz w:val="28"/>
          <w:szCs w:val="28"/>
        </w:rPr>
      </w:pPr>
      <w:r w:rsidRPr="00ED0BAC">
        <w:rPr>
          <w:color w:val="000000"/>
          <w:sz w:val="28"/>
          <w:szCs w:val="28"/>
        </w:rPr>
        <w:t>медицинскую книжку (для совместителей копию);</w:t>
      </w:r>
    </w:p>
    <w:p w:rsidR="00ED0BAC" w:rsidRPr="00ED0BAC" w:rsidRDefault="00ED0BAC" w:rsidP="00ED0BAC">
      <w:pPr>
        <w:widowControl/>
        <w:numPr>
          <w:ilvl w:val="0"/>
          <w:numId w:val="1"/>
        </w:numPr>
        <w:shd w:val="clear" w:color="auto" w:fill="FFFFFF"/>
        <w:tabs>
          <w:tab w:val="num" w:pos="-426"/>
        </w:tabs>
        <w:autoSpaceDE/>
        <w:autoSpaceDN/>
        <w:adjustRightInd/>
        <w:ind w:left="-851" w:firstLine="142"/>
        <w:jc w:val="both"/>
        <w:rPr>
          <w:color w:val="000000"/>
          <w:sz w:val="28"/>
          <w:szCs w:val="28"/>
        </w:rPr>
      </w:pPr>
      <w:r w:rsidRPr="00ED0BAC">
        <w:rPr>
          <w:color w:val="000000"/>
          <w:sz w:val="28"/>
          <w:szCs w:val="28"/>
        </w:rPr>
        <w:t>ИНН (копию);</w:t>
      </w:r>
    </w:p>
    <w:p w:rsidR="00ED0BAC" w:rsidRPr="00ED0BAC" w:rsidRDefault="00ED0BAC" w:rsidP="00ED0BAC">
      <w:pPr>
        <w:widowControl/>
        <w:numPr>
          <w:ilvl w:val="0"/>
          <w:numId w:val="1"/>
        </w:numPr>
        <w:shd w:val="clear" w:color="auto" w:fill="FFFFFF"/>
        <w:tabs>
          <w:tab w:val="num" w:pos="-426"/>
        </w:tabs>
        <w:autoSpaceDE/>
        <w:autoSpaceDN/>
        <w:adjustRightInd/>
        <w:ind w:left="-851" w:firstLine="142"/>
        <w:jc w:val="both"/>
        <w:rPr>
          <w:color w:val="000000"/>
          <w:sz w:val="28"/>
          <w:szCs w:val="28"/>
        </w:rPr>
      </w:pPr>
      <w:r w:rsidRPr="00ED0BAC">
        <w:rPr>
          <w:color w:val="000000"/>
          <w:sz w:val="28"/>
          <w:szCs w:val="28"/>
        </w:rPr>
        <w:t>справку об отсутствии судимости.</w:t>
      </w:r>
    </w:p>
    <w:p w:rsidR="00ED0BAC" w:rsidRPr="00ED0BAC" w:rsidRDefault="00ED0BAC" w:rsidP="00ED0BAC">
      <w:pPr>
        <w:shd w:val="clear" w:color="auto" w:fill="FFFFFF"/>
        <w:tabs>
          <w:tab w:val="num" w:pos="-426"/>
        </w:tabs>
        <w:ind w:left="-851" w:firstLine="142"/>
        <w:jc w:val="both"/>
        <w:rPr>
          <w:color w:val="000000"/>
          <w:sz w:val="28"/>
          <w:szCs w:val="28"/>
        </w:rPr>
      </w:pPr>
      <w:r w:rsidRPr="00ED0BAC">
        <w:rPr>
          <w:color w:val="000000"/>
          <w:sz w:val="28"/>
          <w:szCs w:val="28"/>
        </w:rPr>
        <w:t>2.4. При приеме на работу работник при необходимости должен предоставить:</w:t>
      </w:r>
    </w:p>
    <w:p w:rsidR="00ED0BAC" w:rsidRPr="00ED0BAC" w:rsidRDefault="00ED0BAC" w:rsidP="00ED0BAC">
      <w:pPr>
        <w:widowControl/>
        <w:numPr>
          <w:ilvl w:val="0"/>
          <w:numId w:val="2"/>
        </w:numPr>
        <w:shd w:val="clear" w:color="auto" w:fill="FFFFFF"/>
        <w:tabs>
          <w:tab w:val="num" w:pos="-426"/>
        </w:tabs>
        <w:autoSpaceDE/>
        <w:autoSpaceDN/>
        <w:adjustRightInd/>
        <w:ind w:left="-851" w:firstLine="142"/>
        <w:jc w:val="both"/>
        <w:rPr>
          <w:color w:val="000000"/>
          <w:sz w:val="28"/>
          <w:szCs w:val="28"/>
        </w:rPr>
      </w:pPr>
      <w:r w:rsidRPr="00ED0BAC">
        <w:rPr>
          <w:color w:val="000000"/>
          <w:sz w:val="28"/>
          <w:szCs w:val="28"/>
        </w:rPr>
        <w:t>документы о повышении квалификации, свидетельства, сертификаты, удостоверения и др. (копию);</w:t>
      </w:r>
    </w:p>
    <w:p w:rsidR="00ED0BAC" w:rsidRPr="00ED0BAC" w:rsidRDefault="00ED0BAC" w:rsidP="00ED0BAC">
      <w:pPr>
        <w:widowControl/>
        <w:numPr>
          <w:ilvl w:val="0"/>
          <w:numId w:val="2"/>
        </w:numPr>
        <w:shd w:val="clear" w:color="auto" w:fill="FFFFFF"/>
        <w:tabs>
          <w:tab w:val="num" w:pos="-426"/>
        </w:tabs>
        <w:autoSpaceDE/>
        <w:autoSpaceDN/>
        <w:adjustRightInd/>
        <w:ind w:left="-851" w:firstLine="142"/>
        <w:jc w:val="both"/>
        <w:rPr>
          <w:color w:val="000000"/>
          <w:sz w:val="28"/>
          <w:szCs w:val="28"/>
        </w:rPr>
      </w:pPr>
      <w:r w:rsidRPr="00ED0BAC">
        <w:rPr>
          <w:color w:val="000000"/>
          <w:sz w:val="28"/>
          <w:szCs w:val="28"/>
        </w:rPr>
        <w:t>документы о награждении (копию);</w:t>
      </w:r>
    </w:p>
    <w:p w:rsidR="00ED0BAC" w:rsidRPr="00ED0BAC" w:rsidRDefault="00ED0BAC" w:rsidP="00ED0BAC">
      <w:pPr>
        <w:widowControl/>
        <w:numPr>
          <w:ilvl w:val="0"/>
          <w:numId w:val="2"/>
        </w:numPr>
        <w:shd w:val="clear" w:color="auto" w:fill="FFFFFF"/>
        <w:tabs>
          <w:tab w:val="num" w:pos="-426"/>
        </w:tabs>
        <w:autoSpaceDE/>
        <w:autoSpaceDN/>
        <w:adjustRightInd/>
        <w:ind w:left="-851" w:firstLine="142"/>
        <w:jc w:val="both"/>
        <w:rPr>
          <w:color w:val="000000"/>
          <w:sz w:val="28"/>
          <w:szCs w:val="28"/>
        </w:rPr>
      </w:pPr>
      <w:r w:rsidRPr="00ED0BAC">
        <w:rPr>
          <w:color w:val="000000"/>
          <w:sz w:val="28"/>
          <w:szCs w:val="28"/>
        </w:rPr>
        <w:t>свидетельство о рождении ребенка (копию);</w:t>
      </w:r>
    </w:p>
    <w:p w:rsidR="00ED0BAC" w:rsidRPr="00ED0BAC" w:rsidRDefault="00ED0BAC" w:rsidP="00ED0BAC">
      <w:pPr>
        <w:widowControl/>
        <w:numPr>
          <w:ilvl w:val="0"/>
          <w:numId w:val="2"/>
        </w:numPr>
        <w:shd w:val="clear" w:color="auto" w:fill="FFFFFF"/>
        <w:tabs>
          <w:tab w:val="num" w:pos="-426"/>
        </w:tabs>
        <w:autoSpaceDE/>
        <w:autoSpaceDN/>
        <w:adjustRightInd/>
        <w:ind w:left="-851" w:firstLine="142"/>
        <w:jc w:val="both"/>
        <w:rPr>
          <w:color w:val="000000"/>
          <w:sz w:val="28"/>
          <w:szCs w:val="28"/>
        </w:rPr>
      </w:pPr>
      <w:r w:rsidRPr="00ED0BAC">
        <w:rPr>
          <w:color w:val="000000"/>
          <w:sz w:val="28"/>
          <w:szCs w:val="28"/>
        </w:rPr>
        <w:t>свидетельство о заключении брака (копию);</w:t>
      </w:r>
    </w:p>
    <w:p w:rsidR="00ED0BAC" w:rsidRPr="00ED0BAC" w:rsidRDefault="00ED0BAC" w:rsidP="00ED0BAC">
      <w:pPr>
        <w:widowControl/>
        <w:numPr>
          <w:ilvl w:val="0"/>
          <w:numId w:val="2"/>
        </w:numPr>
        <w:shd w:val="clear" w:color="auto" w:fill="FFFFFF"/>
        <w:tabs>
          <w:tab w:val="num" w:pos="-426"/>
        </w:tabs>
        <w:autoSpaceDE/>
        <w:autoSpaceDN/>
        <w:adjustRightInd/>
        <w:ind w:left="-851" w:firstLine="142"/>
        <w:jc w:val="both"/>
        <w:rPr>
          <w:color w:val="000000"/>
          <w:sz w:val="28"/>
          <w:szCs w:val="28"/>
        </w:rPr>
      </w:pPr>
      <w:r w:rsidRPr="00ED0BAC">
        <w:rPr>
          <w:color w:val="000000"/>
          <w:sz w:val="28"/>
          <w:szCs w:val="28"/>
        </w:rPr>
        <w:t>справку формы 2-НДФЛ с прежнего места работы.</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2.5. Работодатель обязан внести запись в трудовую книжку работника, проработавшего у него свыше пяти дней, в случае, когда работа у данного работодателя является для работника основной. С каждой записью, вносимой на основании приказа в трудовую книжку, администрация обязана ознакомить ее владельца под роспись.</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2.6. При приеме на работу работодатель обязан ознакомить работника под роспись с Уставом Учреждения, коллективным договором, настоящими Правилами и другими локальными нормативными актами, определяющими конкретные трудовые обязанности работника. Провести инструктаж по технике безопасности и охране труда, производственной санитарии и гигиене, противопожарной безопасности и организации охраны жизни и здоровья детей с оформлением в журнале установленного образца. Работник не несет ответственности за невыполнение требований нормативно-правовых актов, с которыми не был ознакомлен, либо не мог ознакомиться при надлежащей с его стороны добросовестности.</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2.7. Работодатель при приеме на работу вправе установить работнику испытательный срок до трех месяцев.</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2.8. Работодатель вправе заключать срочные договора, в соответствии с действующим законодательством.</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lastRenderedPageBreak/>
        <w:t>2.9. Недопустимо необоснованно отказывать в приеме на работу (ст. 64 ТК РФ).</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Основанием для отказа являются:</w:t>
      </w:r>
    </w:p>
    <w:p w:rsidR="00ED0BAC" w:rsidRPr="00ED0BAC" w:rsidRDefault="00ED0BAC" w:rsidP="00ED0BAC">
      <w:pPr>
        <w:widowControl/>
        <w:numPr>
          <w:ilvl w:val="0"/>
          <w:numId w:val="3"/>
        </w:numPr>
        <w:shd w:val="clear" w:color="auto" w:fill="FFFFFF"/>
        <w:tabs>
          <w:tab w:val="num" w:pos="-284"/>
        </w:tabs>
        <w:autoSpaceDE/>
        <w:autoSpaceDN/>
        <w:adjustRightInd/>
        <w:spacing w:after="200"/>
        <w:ind w:left="-851" w:firstLine="284"/>
        <w:jc w:val="both"/>
        <w:rPr>
          <w:color w:val="000000"/>
          <w:sz w:val="28"/>
          <w:szCs w:val="28"/>
        </w:rPr>
      </w:pPr>
      <w:r w:rsidRPr="00ED0BAC">
        <w:rPr>
          <w:color w:val="000000"/>
          <w:sz w:val="28"/>
          <w:szCs w:val="28"/>
        </w:rPr>
        <w:t>медицинские противопоказания;</w:t>
      </w:r>
    </w:p>
    <w:p w:rsidR="00ED0BAC" w:rsidRPr="00ED0BAC" w:rsidRDefault="00ED0BAC" w:rsidP="00ED0BAC">
      <w:pPr>
        <w:widowControl/>
        <w:numPr>
          <w:ilvl w:val="0"/>
          <w:numId w:val="3"/>
        </w:numPr>
        <w:shd w:val="clear" w:color="auto" w:fill="FFFFFF"/>
        <w:tabs>
          <w:tab w:val="num" w:pos="-284"/>
        </w:tabs>
        <w:autoSpaceDE/>
        <w:autoSpaceDN/>
        <w:adjustRightInd/>
        <w:spacing w:after="200"/>
        <w:ind w:left="-851" w:firstLine="284"/>
        <w:jc w:val="both"/>
        <w:rPr>
          <w:color w:val="000000"/>
          <w:sz w:val="28"/>
          <w:szCs w:val="28"/>
        </w:rPr>
      </w:pPr>
      <w:r w:rsidRPr="00ED0BAC">
        <w:rPr>
          <w:color w:val="000000"/>
          <w:sz w:val="28"/>
          <w:szCs w:val="28"/>
        </w:rPr>
        <w:t>отсутствие вакантных должностей;</w:t>
      </w:r>
    </w:p>
    <w:p w:rsidR="00ED0BAC" w:rsidRPr="00ED0BAC" w:rsidRDefault="00ED0BAC" w:rsidP="00ED0BAC">
      <w:pPr>
        <w:widowControl/>
        <w:numPr>
          <w:ilvl w:val="0"/>
          <w:numId w:val="3"/>
        </w:numPr>
        <w:shd w:val="clear" w:color="auto" w:fill="FFFFFF"/>
        <w:tabs>
          <w:tab w:val="num" w:pos="-284"/>
        </w:tabs>
        <w:autoSpaceDE/>
        <w:autoSpaceDN/>
        <w:adjustRightInd/>
        <w:spacing w:after="200"/>
        <w:ind w:left="-851" w:firstLine="284"/>
        <w:jc w:val="both"/>
        <w:rPr>
          <w:color w:val="000000"/>
          <w:sz w:val="28"/>
          <w:szCs w:val="28"/>
        </w:rPr>
      </w:pPr>
      <w:r w:rsidRPr="00ED0BAC">
        <w:rPr>
          <w:color w:val="000000"/>
          <w:sz w:val="28"/>
          <w:szCs w:val="28"/>
        </w:rPr>
        <w:t>отсутствие необходимого образования (навыков);</w:t>
      </w:r>
    </w:p>
    <w:p w:rsidR="00ED0BAC" w:rsidRPr="00ED0BAC" w:rsidRDefault="00ED0BAC" w:rsidP="00ED0BAC">
      <w:pPr>
        <w:widowControl/>
        <w:numPr>
          <w:ilvl w:val="0"/>
          <w:numId w:val="3"/>
        </w:numPr>
        <w:shd w:val="clear" w:color="auto" w:fill="FFFFFF"/>
        <w:tabs>
          <w:tab w:val="num" w:pos="-284"/>
        </w:tabs>
        <w:autoSpaceDE/>
        <w:autoSpaceDN/>
        <w:adjustRightInd/>
        <w:spacing w:after="200"/>
        <w:ind w:left="-851" w:firstLine="284"/>
        <w:jc w:val="both"/>
        <w:rPr>
          <w:color w:val="000000"/>
          <w:sz w:val="28"/>
          <w:szCs w:val="28"/>
        </w:rPr>
      </w:pPr>
      <w:r w:rsidRPr="00ED0BAC">
        <w:rPr>
          <w:color w:val="000000"/>
          <w:sz w:val="28"/>
          <w:szCs w:val="28"/>
        </w:rPr>
        <w:t>наличие судимости.</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 xml:space="preserve">2.10. </w:t>
      </w:r>
      <w:proofErr w:type="gramStart"/>
      <w:r w:rsidRPr="00ED0BAC">
        <w:rPr>
          <w:color w:val="000000"/>
          <w:sz w:val="28"/>
          <w:szCs w:val="28"/>
        </w:rPr>
        <w:t>Работодатель заводит на работника личное дело, состоящее из описи документов, имеющихся в личном деле, дополнения к личному листку по учету кадров, личной карточки работника, заверенной копии приказа о приеме на работу, заявления о приеме на работу, копии паспорта гражданина РФ или иного документа, удостоверяющего личность, копии страхового свидетельства государственного пенсионного страхования, копии документов воинского учета, копий документов об образовании, о</w:t>
      </w:r>
      <w:proofErr w:type="gramEnd"/>
      <w:r w:rsidRPr="00ED0BAC">
        <w:rPr>
          <w:color w:val="000000"/>
          <w:sz w:val="28"/>
          <w:szCs w:val="28"/>
        </w:rPr>
        <w:t xml:space="preserve"> квалификации и (или) наличии специальных званий, копии ИНН, копии аттестационного листа и других необходимых документов. Личное дело хранится в Школе, после увольнения работника сдается в школьный архив и хранится </w:t>
      </w:r>
      <w:proofErr w:type="gramStart"/>
      <w:r w:rsidRPr="00ED0BAC">
        <w:rPr>
          <w:color w:val="000000"/>
          <w:sz w:val="28"/>
          <w:szCs w:val="28"/>
        </w:rPr>
        <w:t>там</w:t>
      </w:r>
      <w:proofErr w:type="gramEnd"/>
      <w:r w:rsidRPr="00ED0BAC">
        <w:rPr>
          <w:color w:val="000000"/>
          <w:sz w:val="28"/>
          <w:szCs w:val="28"/>
        </w:rPr>
        <w:t xml:space="preserve"> в течение 75 лет. О приеме работника в Учреждение  делается запись в книге учета личного состава.</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2.11. Перевод на другую постоянную работу допускается только с письменного согласия работника.</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2.12. Без согласия работника допускается временный перевод при исключительных обстоятельствах. Указанные обстоятельства, порядок и сроки такого перевода предусмотрены статьей 72.2 ТК РФ.</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2.13. Администрация Учреждения не вправе переводить или перемещать работника на работу, противопоказанную ему по состоянию здоровья.</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2.14. В связи с изменениями в организации труда допускается изменение существенных условий труда при продолжении работы по той же специальности, квалификации или должности. Порядок изменения существенных условий труда предусмотрен статьей 74 ТК РФ.</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2.15. При переводе работника в установленном порядке на другую работу администрация Учреждения обязана ознакомить его с локальными нормативными актами, определяющими конкретные трудовые обязанности работника. Провести инструктаж по технике безопасности и охране труда, производственной санитарии и гигиене, противопожарной безопасности и организации охраны жизни и здоровья детей с оформлением в журнале установленного образца.</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2.16. Работник имеет право расторгнуть трудовой договор в одностороннем порядке, предупредив об этом администрацию письменно за две недели. По истечении срока предупреждения, работник вправе прекратить работу.</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 xml:space="preserve">2.17. По договоренности между работником и администрацией трудовой </w:t>
      </w:r>
      <w:proofErr w:type="gramStart"/>
      <w:r w:rsidRPr="00ED0BAC">
        <w:rPr>
          <w:color w:val="000000"/>
          <w:sz w:val="28"/>
          <w:szCs w:val="28"/>
        </w:rPr>
        <w:t>договор</w:t>
      </w:r>
      <w:proofErr w:type="gramEnd"/>
      <w:r w:rsidRPr="00ED0BAC">
        <w:rPr>
          <w:color w:val="000000"/>
          <w:sz w:val="28"/>
          <w:szCs w:val="28"/>
        </w:rPr>
        <w:t xml:space="preserve"> может быть расторгнут и до истечения срока предупреждения об увольнении.</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2.18. Прекращение (расторжение) трудового договора по другим причинам может иметь место только по основаниям и с соблюдением порядка и процедур, предусмотренных ТК РФ.</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lastRenderedPageBreak/>
        <w:t>2.19. Прекращение трудового договора оформляется приказом директора Учреждения, с которым работник должен ознакомиться под роспись. Если приказ невозможно довести до сведения работника или он отказывается ознакомиться с ним под роспись, в приказе производиться соответствующая запись.</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2.20. Днем увольнения считается последний день работы работника, кроме случаев, когда работник фактически не работал, но за ним сохранялось место работы.</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2.21. В день увольнения администрация Учреждения обязана выдать работнику его трудовую книжку с внесенной в нее и заверенной записью об увольнении, а также произвести с ним окончательный расчет. Запись в трудовую книжку об основаниях и о причине прекращения трудового договора должна производиться в точном соответствии с формулировками ТК РФ со ссылкой на соответствующую статью и пункт.</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2.22. В случае, когда в день прекращения трудового договора выдать работнику трудовую книжку невозможно администрация должна руководствоваться пунктом 6 статьи 84.1. ТК РФ.</w:t>
      </w:r>
    </w:p>
    <w:p w:rsidR="00ED0BAC" w:rsidRPr="00ED0BAC" w:rsidRDefault="00ED0BAC" w:rsidP="00ED0BAC">
      <w:pPr>
        <w:shd w:val="clear" w:color="auto" w:fill="FFFFFF"/>
        <w:ind w:left="-851"/>
        <w:jc w:val="both"/>
        <w:rPr>
          <w:b/>
          <w:color w:val="000000"/>
          <w:sz w:val="28"/>
          <w:szCs w:val="28"/>
        </w:rPr>
      </w:pPr>
      <w:r w:rsidRPr="00ED0BAC">
        <w:rPr>
          <w:b/>
          <w:color w:val="000000"/>
          <w:sz w:val="28"/>
          <w:szCs w:val="28"/>
        </w:rPr>
        <w:t>3. Основные права, обязанности и ответственность администрации Учреждения.</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3.1. Администрация Учреждения в лице Директора  осуществляет непосредственное управление образовательным учреждением.</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3.2. В полномочия и обязанности Директора Учреждения входит: осуществление приема, перевода и увольнения работников, поощрение, привлечение к дисциплинарной ответственности, принятие локальных актов, соблюдение законодательства о труде, обеспечение безопасных условий труда и т. д. (статья 22 ТК РФ).</w:t>
      </w:r>
    </w:p>
    <w:p w:rsidR="00ED0BAC" w:rsidRPr="00ED0BAC" w:rsidRDefault="00ED0BAC" w:rsidP="00ED0BAC">
      <w:pPr>
        <w:shd w:val="clear" w:color="auto" w:fill="FFFFFF"/>
        <w:ind w:left="-851"/>
        <w:jc w:val="both"/>
        <w:rPr>
          <w:color w:val="000000"/>
          <w:sz w:val="28"/>
          <w:szCs w:val="28"/>
        </w:rPr>
      </w:pPr>
      <w:r w:rsidRPr="00ED0BAC">
        <w:rPr>
          <w:bCs/>
          <w:color w:val="000000"/>
          <w:sz w:val="28"/>
          <w:szCs w:val="28"/>
        </w:rPr>
        <w:t>3.3. Администрация обязана:</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организовывать труд учителей и других работников Учреждения так, чтобы каждый работал по своей специальности и квалификации, закрепить за каждым работником определенное рабочее место, своевременно знакомить с расписанием занятий и графиками работы, сообщать учителям до ухода в отпуск их нагрузку на следующий учебный год;</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обеспечивать здоровые и безопасные условия труда и учебы, исправное состояние помещений, отопления, освещения, вентиляции, инвентаря и прочего оборудования, наличие необходимых на работе материалов;</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 xml:space="preserve">осуществлять </w:t>
      </w:r>
      <w:proofErr w:type="gramStart"/>
      <w:r w:rsidRPr="00ED0BAC">
        <w:rPr>
          <w:color w:val="000000"/>
          <w:sz w:val="28"/>
          <w:szCs w:val="28"/>
        </w:rPr>
        <w:t>контроль за</w:t>
      </w:r>
      <w:proofErr w:type="gramEnd"/>
      <w:r w:rsidRPr="00ED0BAC">
        <w:rPr>
          <w:color w:val="000000"/>
          <w:sz w:val="28"/>
          <w:szCs w:val="28"/>
        </w:rPr>
        <w:t xml:space="preserve"> качеством образовательного процесса, соблюдением расписания занятий, выполнением образовательных программ, учебных планов, календарных учебных графиков;</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совершенствовать учебно-воспитательный процесс, создавать условия для внедрения научной организации труда, осуществлять мероприятия по повышению качества работы, культуры труда, организовывать изучение, распространение и внедрение передового опыта работников данного и других трудовых коллективов школ;</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своевременно рассматривать предложения работников, направленные на улучшение деятельности Учреждения, поддерживать и поощрять лучших работников;</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 xml:space="preserve">способствовать созданию в трудовом коллективе деловой, творческой обстановки, поддерживать инициативу и активность работников, обеспечивать их участие в </w:t>
      </w:r>
      <w:r w:rsidRPr="00ED0BAC">
        <w:rPr>
          <w:color w:val="000000"/>
          <w:sz w:val="28"/>
          <w:szCs w:val="28"/>
        </w:rPr>
        <w:lastRenderedPageBreak/>
        <w:t>управлении Учреждением, своевременно рассматривать заявления работников и сообщать им о принятых мерах;</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совершенствовать организацию труда, обеспечивать выполнение действующих условий оплаты труда, своевременно выдавать заработную плату и пособия;</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осуществлять организаторскую работу, направленную на укрепление дисциплины, устранение потерь рабочего времени, рациональное использование трудовых ресурсов, формирование стабильного трудового коллектива, создание благоприятных условий работы Учреждения;</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принимать меры по обеспечению учебной и трудовой дисциплины;</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соблюдать законодательство о труде, улучшать условия труда сотрудников и учащихся, обеспечивать надлежащее санитарно-техническое оборудование всех рабочих мест и мест отдыха, создавать условия труда, соответствующие правилам по охране труда, техники безопасности и санитарным правилам;</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постоянно контролировать знание и соблюдение работниками и учащимися всех требований и инструкций по технике безопасности, санитарии и гигиене, противопожарной охране;</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принимать необходимые меры для профилактики травматизма, профессиональных и других заболеваний работников и учащихся;</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соблюдать нормальные условия для хранения верхней одежды и другого имущества работников и учащихся;</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своевременно предоставлять отпуск всем работникам Учреждения в соответствии с графиком, утвержденным ежегодно до 25 декабря, компенсировать выходы на работу в установленный для данного работника выходной или праздничный день предоставлением другого дня отдыха или двойной оплатой труда, предоставлять отгулы за дежурство во внерабочее время;</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обеспечивать систематическое повышение квалификации учителями и другими работниками Учреждения, проводить в установленные сроки аттестацию учителей, создавать условия для совмещения работы с обучением в образовательных учреждениях;</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контролировать соблюдение работниками Учреждения обязанностей, возложенных на них Уставом Учреждения, настоящими правилами, должностными инструкциями, вести учет рабочего времени;</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принимать меры к своевременному обеспечению школы необходимым оборудованием, учебными пособиями, хозяйственным инвентарем в пределах существующего финансирования;</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обеспечивать сохранность имущества Учреждения, сотрудников и учащихся;</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организовывать горячее питание учащихся  Учреждения.</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3.4. Администрация Учреждения несет ответственность за жизнь и здоровье обучающихся во время пребывания их в школе и участия в общешкольных и межшкольных мероприятиях и нарушение трудового законодательства в области охраны труда (раздел 10 ТК РФ).</w:t>
      </w:r>
    </w:p>
    <w:p w:rsidR="00ED0BAC" w:rsidRPr="00ED0BAC" w:rsidRDefault="00ED0BAC" w:rsidP="00ED0BAC">
      <w:pPr>
        <w:shd w:val="clear" w:color="auto" w:fill="FFFFFF"/>
        <w:ind w:left="-851"/>
        <w:jc w:val="both"/>
        <w:rPr>
          <w:color w:val="000000"/>
          <w:sz w:val="28"/>
          <w:szCs w:val="28"/>
        </w:rPr>
      </w:pPr>
      <w:r w:rsidRPr="00ED0BAC">
        <w:rPr>
          <w:b/>
          <w:bCs/>
          <w:color w:val="000000"/>
          <w:sz w:val="28"/>
          <w:szCs w:val="28"/>
        </w:rPr>
        <w:t>4. Основные права, обязанности и ответственность работников.</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4.1. Основные права и обязанности работников закреплены в статье 21 ТК РФ.</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4.2. Работник обязан:</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 xml:space="preserve">соблюдать трудовую дисциплину, работать честно и добросовестно, своевременно и </w:t>
      </w:r>
      <w:r w:rsidRPr="00ED0BAC">
        <w:rPr>
          <w:color w:val="000000"/>
          <w:sz w:val="28"/>
          <w:szCs w:val="28"/>
        </w:rPr>
        <w:lastRenderedPageBreak/>
        <w:t>точно исполнять распоряжения администрации, использовать рабочее время для производственного труда;</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воздерживаться от действий, мешающих другим работникам выполнять их трудовые обязанности;</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принимать активные меры по устранению причин и условий, нарушающих нормальную деятельность Учреждения;</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содержать свое учебное оборудование и пособия в исправном состоянии, поддерживать чистоту на рабочем месте;</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соблюдать установленный порядок хранения материальных ценностей и документов;</w:t>
      </w:r>
    </w:p>
    <w:p w:rsidR="00ED0BAC" w:rsidRPr="00ED0BAC" w:rsidRDefault="00ED0BAC" w:rsidP="00ED0BAC">
      <w:pPr>
        <w:shd w:val="clear" w:color="auto" w:fill="FFFFFF"/>
        <w:ind w:left="-851"/>
        <w:rPr>
          <w:color w:val="000000"/>
          <w:sz w:val="28"/>
          <w:szCs w:val="28"/>
        </w:rPr>
      </w:pPr>
      <w:r w:rsidRPr="00ED0BAC">
        <w:rPr>
          <w:color w:val="000000"/>
          <w:sz w:val="28"/>
          <w:szCs w:val="28"/>
        </w:rPr>
        <w:t>эффективно использовать учебное оборудование, экономно и рационально расходовать электроэнергию, воду и другие материальные ресурсы;</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соблюдать требования техники безопасности и охраны труда, производственной санитарии, гигиены, противопожарной безопасности, предусмотренные соответствующими правилами и инструкциями, пользоваться необходимыми средствами индивидуальной защиты;</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быть всегда вежливым, внимательным к детям, родителям учащихся и членам коллектива, не унижать их честь и достоинство, знать и уважать права участников образовательного процесса, требовать исполнения обязанностей;</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соблюдать законные права и свободы обучающихся и воспитанников;</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систематически повышать свою профессиональную квалификацию и культурный уровень;</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проходить в установленные сроки периодические медицинские осмотры в соответствии с правилами проведения медицинских осмотров, своевременно делать необходимые прививки;</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 xml:space="preserve">быть примером в поведении и выполнении высокого морального </w:t>
      </w:r>
      <w:proofErr w:type="gramStart"/>
      <w:r w:rsidRPr="00ED0BAC">
        <w:rPr>
          <w:color w:val="000000"/>
          <w:sz w:val="28"/>
          <w:szCs w:val="28"/>
        </w:rPr>
        <w:t>долга</w:t>
      </w:r>
      <w:proofErr w:type="gramEnd"/>
      <w:r w:rsidRPr="00ED0BAC">
        <w:rPr>
          <w:color w:val="000000"/>
          <w:sz w:val="28"/>
          <w:szCs w:val="28"/>
        </w:rPr>
        <w:t xml:space="preserve"> как в школе, так и вне школы;</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 xml:space="preserve">беречь общественную собственность и воспитывать у </w:t>
      </w:r>
      <w:proofErr w:type="gramStart"/>
      <w:r w:rsidRPr="00ED0BAC">
        <w:rPr>
          <w:color w:val="000000"/>
          <w:sz w:val="28"/>
          <w:szCs w:val="28"/>
        </w:rPr>
        <w:t>обучающихся</w:t>
      </w:r>
      <w:proofErr w:type="gramEnd"/>
      <w:r w:rsidRPr="00ED0BAC">
        <w:rPr>
          <w:color w:val="000000"/>
          <w:sz w:val="28"/>
          <w:szCs w:val="28"/>
        </w:rPr>
        <w:t xml:space="preserve"> бережное отношение к школьному имуществу;</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принимать меры к немедленному устранению причин и условий, препятствующих или затрудняющих нормальную работу (простой, авария) и немедленно сообщать администрации о случившемся;</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осуществлять систематическую работу с родителями учащихся и лицами, их заменяющими;</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осуществлять постоянную связь с выпускниками школы, изучать их дальнейшую деятельность и на основе ее анализа совершенствовать работу по обучению и воспитанию учащихся.</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4.3. Круг конкретных трудовых обязанностей учителей, вспомогательного и обслуживающего персонала Учреждения определяется их должностными инструкциями, соответствующими локальными правовыми актами и иными правовыми актами.</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 xml:space="preserve">4.4. Учителя Учреждения несут ответственность за жизнь и здоровье детей. Они обязаны во время образовательного процесса, при проведении внеклассных и внешкольных мероприятий, организуемых Учреждением, принимать все разумные меры для предотвращения травматизма и несчастных случаев с обучающимися и </w:t>
      </w:r>
      <w:r w:rsidRPr="00ED0BAC">
        <w:rPr>
          <w:color w:val="000000"/>
          <w:sz w:val="28"/>
          <w:szCs w:val="28"/>
        </w:rPr>
        <w:lastRenderedPageBreak/>
        <w:t>другими работниками Учреждения. При травмах и несчастных случаях – оказывать посильную помощь пострадавшим. Обо всех травмах и несчастных случаях незамедлительно сообщать администрации Учреждения.</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4.5. При неявке на работу по неуважительным причинам работник обязан не позднее текущего рабочего дня сам или с помощью родственников или друзей поставить об этом в известность директора Учреждения  или его заместителя и в первый день явки в учебное заведение представить данные о причинах пропуска рабочих дней.</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4.6. Совершение дисциплинарного проступка, т.е. неисполнение или ненадлежащее исполнение работником по его вине возложенных на него трудовых обязанностей, влечет за собой применение мер дисциплинарного взыскания.</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4.7. За совершение дисциплинарного проступка администрация Учреждения  в лице Директора применяет следующие меры дисциплинарного взыскания:</w:t>
      </w:r>
    </w:p>
    <w:p w:rsidR="00ED0BAC" w:rsidRPr="00ED0BAC" w:rsidRDefault="00ED0BAC" w:rsidP="00ED0BAC">
      <w:pPr>
        <w:widowControl/>
        <w:numPr>
          <w:ilvl w:val="0"/>
          <w:numId w:val="4"/>
        </w:numPr>
        <w:shd w:val="clear" w:color="auto" w:fill="FFFFFF"/>
        <w:tabs>
          <w:tab w:val="num" w:pos="-567"/>
        </w:tabs>
        <w:autoSpaceDE/>
        <w:autoSpaceDN/>
        <w:adjustRightInd/>
        <w:spacing w:after="200"/>
        <w:ind w:left="-851" w:firstLine="142"/>
        <w:jc w:val="both"/>
        <w:rPr>
          <w:color w:val="000000"/>
          <w:sz w:val="28"/>
          <w:szCs w:val="28"/>
        </w:rPr>
      </w:pPr>
      <w:r w:rsidRPr="00ED0BAC">
        <w:rPr>
          <w:color w:val="000000"/>
          <w:sz w:val="28"/>
          <w:szCs w:val="28"/>
        </w:rPr>
        <w:t>замечание;</w:t>
      </w:r>
    </w:p>
    <w:p w:rsidR="00ED0BAC" w:rsidRPr="00ED0BAC" w:rsidRDefault="00ED0BAC" w:rsidP="00ED0BAC">
      <w:pPr>
        <w:widowControl/>
        <w:numPr>
          <w:ilvl w:val="0"/>
          <w:numId w:val="4"/>
        </w:numPr>
        <w:shd w:val="clear" w:color="auto" w:fill="FFFFFF"/>
        <w:tabs>
          <w:tab w:val="num" w:pos="-567"/>
        </w:tabs>
        <w:autoSpaceDE/>
        <w:autoSpaceDN/>
        <w:adjustRightInd/>
        <w:spacing w:after="200"/>
        <w:ind w:left="-851" w:firstLine="142"/>
        <w:jc w:val="both"/>
        <w:rPr>
          <w:color w:val="000000"/>
          <w:sz w:val="28"/>
          <w:szCs w:val="28"/>
        </w:rPr>
      </w:pPr>
      <w:r w:rsidRPr="00ED0BAC">
        <w:rPr>
          <w:color w:val="000000"/>
          <w:sz w:val="28"/>
          <w:szCs w:val="28"/>
        </w:rPr>
        <w:t>выговор;</w:t>
      </w:r>
    </w:p>
    <w:p w:rsidR="00ED0BAC" w:rsidRPr="00ED0BAC" w:rsidRDefault="00ED0BAC" w:rsidP="00ED0BAC">
      <w:pPr>
        <w:widowControl/>
        <w:numPr>
          <w:ilvl w:val="0"/>
          <w:numId w:val="4"/>
        </w:numPr>
        <w:shd w:val="clear" w:color="auto" w:fill="FFFFFF"/>
        <w:tabs>
          <w:tab w:val="num" w:pos="-567"/>
        </w:tabs>
        <w:autoSpaceDE/>
        <w:autoSpaceDN/>
        <w:adjustRightInd/>
        <w:spacing w:after="200"/>
        <w:ind w:left="-851" w:firstLine="142"/>
        <w:jc w:val="both"/>
        <w:rPr>
          <w:color w:val="000000"/>
          <w:sz w:val="28"/>
          <w:szCs w:val="28"/>
        </w:rPr>
      </w:pPr>
      <w:r w:rsidRPr="00ED0BAC">
        <w:rPr>
          <w:color w:val="000000"/>
          <w:sz w:val="28"/>
          <w:szCs w:val="28"/>
        </w:rPr>
        <w:t>увольнение по соответствующим основаниям.</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4.8. До применения дисциплинарного взыскания работодатель должен затребовать от работника объяснение в письменной форме. Если по истечении двух рабочих дней, указанное объяснение работником не предоставлено, то составляется соответствующий акт. Отказ от дачи письменного объяснения либо устное объяснение не препятствует применению взыскания.</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4.9. Взыскание объявляется приказом по Учреждению. Приказ должен содержать указание на конкретное нарушение трудовой дисциплины, за которое налагается данное взыскание, мотивы применения взыскания. Приказ объявляется работнику под расписку в 3-дневный срок со дня подписания.</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4.10.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первичной профсоюзной организации.</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4.11. Дисциплинарное взыскание не может быть применено позднее шести месяцев со дня совершения проступка.</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4.12. Дисциплинарное расследование нарушений педагогическим работником Учреждения  норм профессионального поведения и (или) Устава Учреждения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законодательством.</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4.13. За каждый дисциплинарный проступок может быть применено только одно дисциплинарное взыскание.</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 xml:space="preserve">4.14. 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подвергшимся дисциплинарному взысканию. Руководство по своей инициативе или ходатайству трудового коллектива может издать приказ о снятии взыскания, не </w:t>
      </w:r>
      <w:r w:rsidRPr="00ED0BAC">
        <w:rPr>
          <w:color w:val="000000"/>
          <w:sz w:val="28"/>
          <w:szCs w:val="28"/>
        </w:rPr>
        <w:lastRenderedPageBreak/>
        <w:t>ожидая истечения года, если работник не допустил нового нарушения трудовой дисциплины и притом проявил себя как добросовестный работник. К работнику, имеющему взыскание, меры поощрения не применяются в течение всего учебного года или срока действия этих взысканий.</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 xml:space="preserve">4.15. Педагогические работники Учреждения, в обязанности которых входит выполнение воспитательных функций по отношению к обучающимся, могут быть уволены по </w:t>
      </w:r>
      <w:proofErr w:type="gramStart"/>
      <w:r w:rsidRPr="00ED0BAC">
        <w:rPr>
          <w:color w:val="000000"/>
          <w:sz w:val="28"/>
          <w:szCs w:val="28"/>
        </w:rPr>
        <w:t>основаниям</w:t>
      </w:r>
      <w:proofErr w:type="gramEnd"/>
      <w:r w:rsidRPr="00ED0BAC">
        <w:rPr>
          <w:color w:val="000000"/>
          <w:sz w:val="28"/>
          <w:szCs w:val="28"/>
        </w:rPr>
        <w:t xml:space="preserve"> предусмотренным статьей 336 ТК РФ. Увольнение по </w:t>
      </w:r>
      <w:proofErr w:type="gramStart"/>
      <w:r w:rsidRPr="00ED0BAC">
        <w:rPr>
          <w:color w:val="000000"/>
          <w:sz w:val="28"/>
          <w:szCs w:val="28"/>
        </w:rPr>
        <w:t>основаниям</w:t>
      </w:r>
      <w:proofErr w:type="gramEnd"/>
      <w:r w:rsidRPr="00ED0BAC">
        <w:rPr>
          <w:color w:val="000000"/>
          <w:sz w:val="28"/>
          <w:szCs w:val="28"/>
        </w:rPr>
        <w:t xml:space="preserve"> предусмотренным вышеуказанной статьей ТК РФ не относится к мерам дисциплинарного взыскания.</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 xml:space="preserve">4.16. Увольнение в порядке дисциплинарного взыскания, а также увольнение по </w:t>
      </w:r>
      <w:proofErr w:type="gramStart"/>
      <w:r w:rsidRPr="00ED0BAC">
        <w:rPr>
          <w:color w:val="000000"/>
          <w:sz w:val="28"/>
          <w:szCs w:val="28"/>
        </w:rPr>
        <w:t>основаниям</w:t>
      </w:r>
      <w:proofErr w:type="gramEnd"/>
      <w:r w:rsidRPr="00ED0BAC">
        <w:rPr>
          <w:color w:val="000000"/>
          <w:sz w:val="28"/>
          <w:szCs w:val="28"/>
        </w:rPr>
        <w:t xml:space="preserve"> предусмотренным статьей 336 ТК РФ производятся без согласования с первичной профсоюзной организацией.</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4.17. Трудовой коллектив имеет право на выражение недоверия любому члену руководства и ходатайство в вышестоящих органах о его замене.</w:t>
      </w:r>
    </w:p>
    <w:p w:rsidR="00ED0BAC" w:rsidRPr="00ED0BAC" w:rsidRDefault="00ED0BAC" w:rsidP="00ED0BAC">
      <w:pPr>
        <w:shd w:val="clear" w:color="auto" w:fill="FFFFFF"/>
        <w:ind w:left="-851"/>
        <w:jc w:val="both"/>
        <w:rPr>
          <w:color w:val="000000"/>
          <w:sz w:val="28"/>
          <w:szCs w:val="28"/>
        </w:rPr>
      </w:pPr>
      <w:r w:rsidRPr="00ED0BAC">
        <w:rPr>
          <w:b/>
          <w:bCs/>
          <w:color w:val="000000"/>
          <w:sz w:val="28"/>
          <w:szCs w:val="28"/>
        </w:rPr>
        <w:t>5. Оплата труда и меры поощрения.</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5.1. Заработная плата работнику устанавливается трудовым договором в соответствии с действующим законодательством.</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 xml:space="preserve">5.2. </w:t>
      </w:r>
      <w:proofErr w:type="gramStart"/>
      <w:r w:rsidRPr="00ED0BAC">
        <w:rPr>
          <w:color w:val="000000"/>
          <w:sz w:val="28"/>
          <w:szCs w:val="28"/>
        </w:rPr>
        <w:t>Системы оплаты труда, включая размеры тарифных ставок, должностных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устанавливаются коллективным договором, «Положением о системе распределения стимулирующей части фон</w:t>
      </w:r>
      <w:r>
        <w:rPr>
          <w:color w:val="000000"/>
          <w:sz w:val="28"/>
          <w:szCs w:val="28"/>
        </w:rPr>
        <w:t xml:space="preserve">да оплаты труда» МБОУ </w:t>
      </w:r>
      <w:proofErr w:type="spellStart"/>
      <w:r>
        <w:rPr>
          <w:color w:val="000000"/>
          <w:sz w:val="28"/>
          <w:szCs w:val="28"/>
        </w:rPr>
        <w:t>Лакомобудской</w:t>
      </w:r>
      <w:proofErr w:type="spellEnd"/>
      <w:r w:rsidRPr="00ED0BAC">
        <w:rPr>
          <w:color w:val="000000"/>
          <w:sz w:val="28"/>
          <w:szCs w:val="28"/>
        </w:rPr>
        <w:t xml:space="preserve"> ООШ  (далее – Положение) в соответствии с трудовым законодательством и иными нормативными правовыми актами</w:t>
      </w:r>
      <w:proofErr w:type="gramEnd"/>
      <w:r w:rsidRPr="00ED0BAC">
        <w:rPr>
          <w:color w:val="000000"/>
          <w:sz w:val="28"/>
          <w:szCs w:val="28"/>
        </w:rPr>
        <w:t xml:space="preserve">, </w:t>
      </w:r>
      <w:proofErr w:type="gramStart"/>
      <w:r w:rsidRPr="00ED0BAC">
        <w:rPr>
          <w:color w:val="000000"/>
          <w:sz w:val="28"/>
          <w:szCs w:val="28"/>
        </w:rPr>
        <w:t>содержащими</w:t>
      </w:r>
      <w:proofErr w:type="gramEnd"/>
      <w:r w:rsidRPr="00ED0BAC">
        <w:rPr>
          <w:color w:val="000000"/>
          <w:sz w:val="28"/>
          <w:szCs w:val="28"/>
        </w:rPr>
        <w:t xml:space="preserve"> нормы трудового права.</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5.3. Локальные нормативные акты, устанавливающие системы оплаты труда, принимаются работодателем с учетом мнения первичной профсоюзной организации.</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 xml:space="preserve">5.4. </w:t>
      </w:r>
      <w:proofErr w:type="gramStart"/>
      <w:r w:rsidRPr="00ED0BAC">
        <w:rPr>
          <w:color w:val="000000"/>
          <w:sz w:val="28"/>
          <w:szCs w:val="28"/>
        </w:rPr>
        <w:t>Условия оплаты труда, определенные трудовым договором, не могут быть ухудшены по сравнению с установленными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w:t>
      </w:r>
      <w:proofErr w:type="gramEnd"/>
    </w:p>
    <w:p w:rsidR="00ED0BAC" w:rsidRPr="00ED0BAC" w:rsidRDefault="00ED0BAC" w:rsidP="00ED0BAC">
      <w:pPr>
        <w:shd w:val="clear" w:color="auto" w:fill="FFFFFF"/>
        <w:ind w:left="-851"/>
        <w:jc w:val="both"/>
        <w:rPr>
          <w:color w:val="000000"/>
          <w:sz w:val="28"/>
          <w:szCs w:val="28"/>
        </w:rPr>
      </w:pPr>
      <w:r w:rsidRPr="00ED0BAC">
        <w:rPr>
          <w:color w:val="000000"/>
          <w:sz w:val="28"/>
          <w:szCs w:val="28"/>
        </w:rPr>
        <w:t xml:space="preserve">5.5. </w:t>
      </w:r>
      <w:proofErr w:type="gramStart"/>
      <w:r w:rsidRPr="00ED0BAC">
        <w:rPr>
          <w:color w:val="000000"/>
          <w:sz w:val="28"/>
          <w:szCs w:val="28"/>
        </w:rPr>
        <w:t>Условия оплаты труда, определенные коллективным договором, соглашениями, локальными нормативными актами, не могут быть ухудшены по сравнению с установленными трудовым законодательством и иными нормативными правовыми актами, содержащими нормы трудового права.</w:t>
      </w:r>
      <w:proofErr w:type="gramEnd"/>
    </w:p>
    <w:p w:rsidR="00ED0BAC" w:rsidRPr="00ED0BAC" w:rsidRDefault="00ED0BAC" w:rsidP="00ED0BAC">
      <w:pPr>
        <w:shd w:val="clear" w:color="auto" w:fill="FFFFFF"/>
        <w:ind w:left="-851"/>
        <w:jc w:val="both"/>
        <w:rPr>
          <w:color w:val="000000"/>
          <w:sz w:val="28"/>
          <w:szCs w:val="28"/>
        </w:rPr>
      </w:pPr>
      <w:r w:rsidRPr="00ED0BAC">
        <w:rPr>
          <w:color w:val="000000"/>
          <w:sz w:val="28"/>
          <w:szCs w:val="28"/>
        </w:rPr>
        <w:t>5.6.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5.7. Заработная плата выплачивается работнику, как правило, в месте выполнения им работы.</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5.8. Заработная плата выплачивается не реже чем каждые полмесяца.</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5.9. Оплата отпуска производится не позднее, чем за три дня до его начала при наличии денежных средств.</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lastRenderedPageBreak/>
        <w:t>5.10. За образцовое выполнение трудовых обязанностей, успехи в обучении и воспитании детей, продолжительную и безупречную работу, новаторство в труде и другие достижения в работе администрацией Учреждения  применяются следующие виды поощрения:</w:t>
      </w:r>
    </w:p>
    <w:p w:rsidR="00ED0BAC" w:rsidRPr="00ED0BAC" w:rsidRDefault="00ED0BAC" w:rsidP="00ED0BAC">
      <w:pPr>
        <w:widowControl/>
        <w:numPr>
          <w:ilvl w:val="0"/>
          <w:numId w:val="5"/>
        </w:numPr>
        <w:shd w:val="clear" w:color="auto" w:fill="FFFFFF"/>
        <w:tabs>
          <w:tab w:val="num" w:pos="-426"/>
        </w:tabs>
        <w:autoSpaceDE/>
        <w:autoSpaceDN/>
        <w:adjustRightInd/>
        <w:ind w:left="-851" w:firstLine="142"/>
        <w:jc w:val="both"/>
        <w:rPr>
          <w:color w:val="000000"/>
          <w:sz w:val="28"/>
          <w:szCs w:val="28"/>
        </w:rPr>
      </w:pPr>
      <w:r w:rsidRPr="00ED0BAC">
        <w:rPr>
          <w:color w:val="000000"/>
          <w:sz w:val="28"/>
          <w:szCs w:val="28"/>
        </w:rPr>
        <w:t>объявление благодарности с занесением в трудовую книжку;</w:t>
      </w:r>
    </w:p>
    <w:p w:rsidR="00ED0BAC" w:rsidRPr="00ED0BAC" w:rsidRDefault="00ED0BAC" w:rsidP="00ED0BAC">
      <w:pPr>
        <w:widowControl/>
        <w:numPr>
          <w:ilvl w:val="0"/>
          <w:numId w:val="5"/>
        </w:numPr>
        <w:shd w:val="clear" w:color="auto" w:fill="FFFFFF"/>
        <w:tabs>
          <w:tab w:val="num" w:pos="-426"/>
        </w:tabs>
        <w:autoSpaceDE/>
        <w:autoSpaceDN/>
        <w:adjustRightInd/>
        <w:ind w:left="-851" w:firstLine="142"/>
        <w:jc w:val="both"/>
        <w:rPr>
          <w:color w:val="000000"/>
          <w:sz w:val="28"/>
          <w:szCs w:val="28"/>
        </w:rPr>
      </w:pPr>
      <w:r w:rsidRPr="00ED0BAC">
        <w:rPr>
          <w:color w:val="000000"/>
          <w:sz w:val="28"/>
          <w:szCs w:val="28"/>
        </w:rPr>
        <w:t>выдача премии;</w:t>
      </w:r>
    </w:p>
    <w:p w:rsidR="00ED0BAC" w:rsidRPr="00ED0BAC" w:rsidRDefault="00ED0BAC" w:rsidP="00ED0BAC">
      <w:pPr>
        <w:widowControl/>
        <w:numPr>
          <w:ilvl w:val="0"/>
          <w:numId w:val="5"/>
        </w:numPr>
        <w:shd w:val="clear" w:color="auto" w:fill="FFFFFF"/>
        <w:tabs>
          <w:tab w:val="num" w:pos="-426"/>
        </w:tabs>
        <w:autoSpaceDE/>
        <w:autoSpaceDN/>
        <w:adjustRightInd/>
        <w:ind w:left="-851" w:firstLine="142"/>
        <w:jc w:val="both"/>
        <w:rPr>
          <w:color w:val="000000"/>
          <w:sz w:val="28"/>
          <w:szCs w:val="28"/>
        </w:rPr>
      </w:pPr>
      <w:r w:rsidRPr="00ED0BAC">
        <w:rPr>
          <w:color w:val="000000"/>
          <w:sz w:val="28"/>
          <w:szCs w:val="28"/>
        </w:rPr>
        <w:t>награждение ценным подарком;</w:t>
      </w:r>
    </w:p>
    <w:p w:rsidR="00ED0BAC" w:rsidRPr="00ED0BAC" w:rsidRDefault="00ED0BAC" w:rsidP="00ED0BAC">
      <w:pPr>
        <w:widowControl/>
        <w:numPr>
          <w:ilvl w:val="0"/>
          <w:numId w:val="5"/>
        </w:numPr>
        <w:shd w:val="clear" w:color="auto" w:fill="FFFFFF"/>
        <w:tabs>
          <w:tab w:val="num" w:pos="-426"/>
        </w:tabs>
        <w:autoSpaceDE/>
        <w:autoSpaceDN/>
        <w:adjustRightInd/>
        <w:ind w:left="-851" w:firstLine="142"/>
        <w:jc w:val="both"/>
        <w:rPr>
          <w:color w:val="000000"/>
          <w:sz w:val="28"/>
          <w:szCs w:val="28"/>
        </w:rPr>
      </w:pPr>
      <w:r w:rsidRPr="00ED0BAC">
        <w:rPr>
          <w:color w:val="000000"/>
          <w:sz w:val="28"/>
          <w:szCs w:val="28"/>
        </w:rPr>
        <w:t>награждение почетной грамотой;</w:t>
      </w:r>
    </w:p>
    <w:p w:rsidR="00ED0BAC" w:rsidRPr="00ED0BAC" w:rsidRDefault="00ED0BAC" w:rsidP="00ED0BAC">
      <w:pPr>
        <w:widowControl/>
        <w:numPr>
          <w:ilvl w:val="0"/>
          <w:numId w:val="5"/>
        </w:numPr>
        <w:shd w:val="clear" w:color="auto" w:fill="FFFFFF"/>
        <w:tabs>
          <w:tab w:val="num" w:pos="-426"/>
        </w:tabs>
        <w:autoSpaceDE/>
        <w:autoSpaceDN/>
        <w:adjustRightInd/>
        <w:ind w:left="-851" w:firstLine="142"/>
        <w:jc w:val="both"/>
        <w:rPr>
          <w:color w:val="000000"/>
          <w:sz w:val="28"/>
          <w:szCs w:val="28"/>
        </w:rPr>
      </w:pPr>
      <w:r w:rsidRPr="00ED0BAC">
        <w:rPr>
          <w:color w:val="000000"/>
          <w:sz w:val="28"/>
          <w:szCs w:val="28"/>
        </w:rPr>
        <w:t>представление к званию лучшего по профессии.</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5.11. Поощрения применяются администрацией совместно или по согласованию с первичной профсоюзной организацией Учреждения.</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5.12. При применении мер поощрения сочетается материальное и моральное стимулирование труда.</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5.13. Поощрения объявляются приказом Директора Учреждения, доводятся до сведения всего коллектива Школы и заносятся в трудовую книжку работника.</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5.14. За особые трудовые заслуги работники Учреждения  представляются в вышестоящие органы для награждения орденами, медалями, к присвоению почетных званий, а также награждению именными медалями, знаками отличия и грамотами, установленными для работников образования законодательством.</w:t>
      </w:r>
    </w:p>
    <w:p w:rsidR="00ED0BAC" w:rsidRPr="00ED0BAC" w:rsidRDefault="00ED0BAC" w:rsidP="00ED0BAC">
      <w:pPr>
        <w:shd w:val="clear" w:color="auto" w:fill="FFFFFF"/>
        <w:ind w:left="-851"/>
        <w:jc w:val="both"/>
        <w:rPr>
          <w:color w:val="000000"/>
          <w:sz w:val="28"/>
          <w:szCs w:val="28"/>
        </w:rPr>
      </w:pPr>
      <w:r w:rsidRPr="00ED0BAC">
        <w:rPr>
          <w:b/>
          <w:bCs/>
          <w:color w:val="000000"/>
          <w:sz w:val="28"/>
          <w:szCs w:val="28"/>
        </w:rPr>
        <w:t>6. Режим работы и время отдыха.</w:t>
      </w:r>
    </w:p>
    <w:p w:rsidR="0059276B" w:rsidRDefault="00ED0BAC" w:rsidP="0059276B">
      <w:pPr>
        <w:shd w:val="clear" w:color="auto" w:fill="FFFFFF"/>
        <w:ind w:left="-851"/>
        <w:rPr>
          <w:color w:val="000000"/>
          <w:sz w:val="28"/>
          <w:szCs w:val="28"/>
        </w:rPr>
      </w:pPr>
      <w:r w:rsidRPr="00ED0BAC">
        <w:rPr>
          <w:color w:val="000000"/>
          <w:sz w:val="28"/>
          <w:szCs w:val="28"/>
        </w:rPr>
        <w:t>6.1. Рабочее время – время, в течение которого работник в со</w:t>
      </w:r>
      <w:r>
        <w:rPr>
          <w:color w:val="000000"/>
          <w:sz w:val="28"/>
          <w:szCs w:val="28"/>
        </w:rPr>
        <w:t>ответствии с настоящими</w:t>
      </w:r>
      <w:r w:rsidRPr="00ED0BAC">
        <w:rPr>
          <w:color w:val="000000"/>
          <w:sz w:val="28"/>
          <w:szCs w:val="28"/>
        </w:rPr>
        <w:t xml:space="preserve">  Правилами внутреннего трудового распорядка Учреждения  и условиями трудового договора должен исполнять трудовые обязанности, а также иные периоды времени, которые в соответствии с законами и иными нормативными правовыми актами относятся к ра</w:t>
      </w:r>
      <w:r>
        <w:rPr>
          <w:color w:val="000000"/>
          <w:sz w:val="28"/>
          <w:szCs w:val="28"/>
        </w:rPr>
        <w:t xml:space="preserve">бочему времени </w:t>
      </w:r>
      <w:r w:rsidRPr="00ED0BAC">
        <w:rPr>
          <w:color w:val="000000"/>
          <w:sz w:val="28"/>
          <w:szCs w:val="28"/>
        </w:rPr>
        <w:t xml:space="preserve">  (статья 91 ТК </w:t>
      </w:r>
      <w:r w:rsidRPr="00ED0BAC">
        <w:rPr>
          <w:rFonts w:ascii="Calibri" w:hAnsi="Calibri"/>
          <w:color w:val="000000"/>
          <w:sz w:val="28"/>
          <w:szCs w:val="28"/>
        </w:rPr>
        <w:t>РФ),  это</w:t>
      </w:r>
      <w:proofErr w:type="gramStart"/>
      <w:r w:rsidRPr="00ED0BAC">
        <w:rPr>
          <w:rFonts w:ascii="Calibri" w:hAnsi="Calibri"/>
          <w:color w:val="000000"/>
          <w:sz w:val="28"/>
          <w:szCs w:val="28"/>
        </w:rPr>
        <w:t>:</w:t>
      </w:r>
      <w:r w:rsidRPr="00ED0BAC">
        <w:rPr>
          <w:rFonts w:eastAsia="Calibri"/>
          <w:color w:val="000000"/>
          <w:spacing w:val="2"/>
          <w:sz w:val="28"/>
          <w:szCs w:val="28"/>
        </w:rPr>
        <w:t>з</w:t>
      </w:r>
      <w:proofErr w:type="gramEnd"/>
      <w:r w:rsidRPr="00ED0BAC">
        <w:rPr>
          <w:rFonts w:eastAsia="Calibri"/>
          <w:color w:val="000000"/>
          <w:spacing w:val="2"/>
          <w:sz w:val="28"/>
          <w:szCs w:val="28"/>
        </w:rPr>
        <w:t>аседание педагогического совета;</w:t>
      </w:r>
      <w:r w:rsidRPr="00ED0BAC">
        <w:rPr>
          <w:rFonts w:eastAsia="Calibri"/>
          <w:color w:val="000000"/>
          <w:sz w:val="28"/>
          <w:szCs w:val="28"/>
        </w:rPr>
        <w:t xml:space="preserve">общее собрание коллектива;                                                                                                                                          </w:t>
      </w:r>
      <w:r w:rsidRPr="00ED0BAC">
        <w:rPr>
          <w:rFonts w:eastAsia="Calibri"/>
          <w:color w:val="000000"/>
          <w:spacing w:val="1"/>
          <w:sz w:val="28"/>
          <w:szCs w:val="28"/>
        </w:rPr>
        <w:t xml:space="preserve">заседание методического объединения;                                                                                                              </w:t>
      </w:r>
      <w:r w:rsidRPr="00ED0BAC">
        <w:rPr>
          <w:rFonts w:eastAsia="Calibri"/>
          <w:color w:val="000000"/>
          <w:sz w:val="28"/>
          <w:szCs w:val="28"/>
        </w:rPr>
        <w:t xml:space="preserve">родительские собрания и собрания коллектива учащихся;                                                                      </w:t>
      </w:r>
      <w:r w:rsidRPr="00ED0BAC">
        <w:rPr>
          <w:rFonts w:eastAsia="Calibri"/>
          <w:color w:val="000000"/>
          <w:spacing w:val="-2"/>
          <w:sz w:val="28"/>
          <w:szCs w:val="28"/>
        </w:rPr>
        <w:t xml:space="preserve">дежурства педагогов на внеурочных </w:t>
      </w:r>
      <w:proofErr w:type="gramStart"/>
      <w:r w:rsidRPr="00ED0BAC">
        <w:rPr>
          <w:rFonts w:eastAsia="Calibri"/>
          <w:color w:val="000000"/>
          <w:spacing w:val="-2"/>
          <w:sz w:val="28"/>
          <w:szCs w:val="28"/>
        </w:rPr>
        <w:t>мероприятиях</w:t>
      </w:r>
      <w:proofErr w:type="gramEnd"/>
      <w:r w:rsidRPr="00ED0BAC">
        <w:rPr>
          <w:rFonts w:eastAsia="Calibri"/>
          <w:color w:val="000000"/>
          <w:spacing w:val="-2"/>
          <w:sz w:val="28"/>
          <w:szCs w:val="28"/>
        </w:rPr>
        <w:t xml:space="preserve">;                                                                       продолжительность </w:t>
      </w:r>
      <w:proofErr w:type="gramStart"/>
      <w:r w:rsidRPr="00ED0BAC">
        <w:rPr>
          <w:rFonts w:eastAsia="Calibri"/>
          <w:color w:val="000000"/>
          <w:spacing w:val="-2"/>
          <w:sz w:val="28"/>
          <w:szCs w:val="28"/>
        </w:rPr>
        <w:t>которых</w:t>
      </w:r>
      <w:proofErr w:type="gramEnd"/>
      <w:r w:rsidRPr="00ED0BAC">
        <w:rPr>
          <w:rFonts w:eastAsia="Calibri"/>
          <w:color w:val="000000"/>
          <w:spacing w:val="-2"/>
          <w:sz w:val="28"/>
          <w:szCs w:val="28"/>
        </w:rPr>
        <w:t xml:space="preserve"> составляет от </w:t>
      </w:r>
      <w:r w:rsidRPr="00ED0BAC">
        <w:rPr>
          <w:rFonts w:eastAsia="Calibri"/>
          <w:color w:val="000000"/>
          <w:spacing w:val="1"/>
          <w:sz w:val="28"/>
          <w:szCs w:val="28"/>
        </w:rPr>
        <w:t>1 часа до 2,5 часов</w:t>
      </w:r>
      <w:r w:rsidRPr="00ED0BAC">
        <w:rPr>
          <w:rFonts w:eastAsia="Calibri"/>
          <w:color w:val="000000"/>
          <w:sz w:val="28"/>
          <w:szCs w:val="28"/>
        </w:rPr>
        <w:t xml:space="preserve">.                                                                  </w:t>
      </w:r>
      <w:r w:rsidR="0059276B">
        <w:rPr>
          <w:sz w:val="28"/>
          <w:szCs w:val="28"/>
          <w:lang w:eastAsia="ar-SA"/>
        </w:rPr>
        <w:t>6.2.В учреждении установлена 5-ти дневная рабочая неделя с выходными днями в субботу и воскресенье. Продолжительность рабочей недели 40 часов, для женщин 36 часов.</w:t>
      </w:r>
    </w:p>
    <w:p w:rsidR="0059276B" w:rsidRDefault="0059276B" w:rsidP="0059276B">
      <w:pPr>
        <w:shd w:val="clear" w:color="auto" w:fill="FFFFFF"/>
        <w:ind w:left="-851"/>
        <w:rPr>
          <w:color w:val="000000"/>
          <w:sz w:val="28"/>
          <w:szCs w:val="28"/>
        </w:rPr>
      </w:pPr>
      <w:r>
        <w:rPr>
          <w:sz w:val="28"/>
          <w:szCs w:val="28"/>
          <w:lang w:eastAsia="ar-SA"/>
        </w:rPr>
        <w:t>6.2.1.Работникам устанавливаются следующие виды времени отдыха:</w:t>
      </w:r>
    </w:p>
    <w:p w:rsidR="0059276B" w:rsidRDefault="0059276B" w:rsidP="0059276B">
      <w:pPr>
        <w:shd w:val="clear" w:color="auto" w:fill="FFFFFF"/>
        <w:ind w:left="-851"/>
        <w:rPr>
          <w:color w:val="000000"/>
          <w:sz w:val="28"/>
          <w:szCs w:val="28"/>
        </w:rPr>
      </w:pPr>
      <w:r>
        <w:rPr>
          <w:sz w:val="28"/>
          <w:szCs w:val="28"/>
          <w:lang w:eastAsia="ar-SA"/>
        </w:rPr>
        <w:t>-перерыв в течение рабочего дня;</w:t>
      </w:r>
    </w:p>
    <w:p w:rsidR="0059276B" w:rsidRDefault="0059276B" w:rsidP="0059276B">
      <w:pPr>
        <w:shd w:val="clear" w:color="auto" w:fill="FFFFFF"/>
        <w:ind w:left="-851"/>
        <w:rPr>
          <w:color w:val="000000"/>
          <w:sz w:val="28"/>
          <w:szCs w:val="28"/>
        </w:rPr>
      </w:pPr>
      <w:r>
        <w:rPr>
          <w:sz w:val="28"/>
          <w:szCs w:val="28"/>
          <w:lang w:eastAsia="ar-SA"/>
        </w:rPr>
        <w:t>-выходные дни (еженедельный непрерывный отдых);</w:t>
      </w:r>
    </w:p>
    <w:p w:rsidR="0059276B" w:rsidRDefault="0059276B" w:rsidP="0059276B">
      <w:pPr>
        <w:shd w:val="clear" w:color="auto" w:fill="FFFFFF"/>
        <w:ind w:left="-851"/>
        <w:rPr>
          <w:color w:val="000000"/>
          <w:sz w:val="28"/>
          <w:szCs w:val="28"/>
        </w:rPr>
      </w:pPr>
      <w:r>
        <w:rPr>
          <w:sz w:val="28"/>
          <w:szCs w:val="28"/>
          <w:lang w:eastAsia="ar-SA"/>
        </w:rPr>
        <w:t>-нерабочие праздничные дни;</w:t>
      </w:r>
    </w:p>
    <w:p w:rsidR="0059276B" w:rsidRDefault="0059276B" w:rsidP="0059276B">
      <w:pPr>
        <w:shd w:val="clear" w:color="auto" w:fill="FFFFFF"/>
        <w:ind w:left="-851"/>
        <w:rPr>
          <w:color w:val="000000"/>
          <w:sz w:val="28"/>
          <w:szCs w:val="28"/>
        </w:rPr>
      </w:pPr>
      <w:r>
        <w:rPr>
          <w:sz w:val="28"/>
          <w:szCs w:val="28"/>
          <w:lang w:eastAsia="ar-SA"/>
        </w:rPr>
        <w:t>-отпуска.</w:t>
      </w:r>
    </w:p>
    <w:p w:rsidR="0059276B" w:rsidRDefault="0059276B" w:rsidP="0059276B">
      <w:pPr>
        <w:shd w:val="clear" w:color="auto" w:fill="FFFFFF"/>
        <w:ind w:left="-851"/>
        <w:rPr>
          <w:color w:val="000000"/>
          <w:sz w:val="28"/>
          <w:szCs w:val="28"/>
        </w:rPr>
      </w:pPr>
      <w:r>
        <w:rPr>
          <w:sz w:val="28"/>
          <w:szCs w:val="28"/>
          <w:lang w:eastAsia="ar-SA"/>
        </w:rPr>
        <w:t>6.2.2.Работникам устанавливается перерыв для отдыха и питания продолжительностью не менее 30 минут. Иная продолжительность может быть установлена по соглашению сторон трудового договора и закреплена в трудовом договоре.</w:t>
      </w:r>
    </w:p>
    <w:p w:rsidR="0059276B" w:rsidRDefault="0059276B" w:rsidP="0059276B">
      <w:pPr>
        <w:shd w:val="clear" w:color="auto" w:fill="FFFFFF"/>
        <w:ind w:left="-851"/>
        <w:rPr>
          <w:color w:val="000000"/>
          <w:sz w:val="28"/>
          <w:szCs w:val="28"/>
        </w:rPr>
      </w:pPr>
      <w:r>
        <w:rPr>
          <w:sz w:val="28"/>
          <w:szCs w:val="28"/>
          <w:lang w:eastAsia="ar-SA"/>
        </w:rPr>
        <w:t>6.2.3.Перерыв для отдыха и питания в рабочее время не включается.</w:t>
      </w:r>
    </w:p>
    <w:p w:rsidR="0059276B" w:rsidRDefault="0059276B" w:rsidP="0059276B">
      <w:pPr>
        <w:shd w:val="clear" w:color="auto" w:fill="FFFFFF"/>
        <w:ind w:left="-851"/>
        <w:rPr>
          <w:color w:val="000000"/>
          <w:sz w:val="28"/>
          <w:szCs w:val="28"/>
        </w:rPr>
      </w:pPr>
      <w:r>
        <w:rPr>
          <w:sz w:val="28"/>
          <w:szCs w:val="28"/>
          <w:lang w:eastAsia="ar-SA"/>
        </w:rPr>
        <w:t>6.2.4.Перерыв для отдыха и питания не устанавливается работникам, продолжительность ежедневной работы которых не превышает 4 часа в день.</w:t>
      </w:r>
    </w:p>
    <w:p w:rsidR="0059276B" w:rsidRDefault="0059276B" w:rsidP="0059276B">
      <w:pPr>
        <w:shd w:val="clear" w:color="auto" w:fill="FFFFFF"/>
        <w:ind w:left="-851"/>
        <w:rPr>
          <w:color w:val="000000"/>
          <w:sz w:val="28"/>
          <w:szCs w:val="28"/>
        </w:rPr>
      </w:pPr>
      <w:r>
        <w:rPr>
          <w:sz w:val="28"/>
          <w:szCs w:val="28"/>
          <w:lang w:eastAsia="ar-SA"/>
        </w:rPr>
        <w:lastRenderedPageBreak/>
        <w:t xml:space="preserve">6.2.5.Если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с </w:t>
      </w:r>
      <w:proofErr w:type="gramStart"/>
      <w:r>
        <w:rPr>
          <w:sz w:val="28"/>
          <w:szCs w:val="28"/>
          <w:lang w:eastAsia="ar-SA"/>
        </w:rPr>
        <w:t>обучающимися</w:t>
      </w:r>
      <w:proofErr w:type="gramEnd"/>
      <w:r>
        <w:rPr>
          <w:sz w:val="28"/>
          <w:szCs w:val="28"/>
          <w:lang w:eastAsia="ar-SA"/>
        </w:rPr>
        <w:t xml:space="preserve"> или отдельно в специально отведенном для этой цели помещении.</w:t>
      </w:r>
    </w:p>
    <w:p w:rsidR="0059276B" w:rsidRDefault="0059276B" w:rsidP="0059276B">
      <w:pPr>
        <w:shd w:val="clear" w:color="auto" w:fill="FFFFFF"/>
        <w:ind w:left="-851"/>
        <w:rPr>
          <w:color w:val="000000"/>
          <w:sz w:val="28"/>
          <w:szCs w:val="28"/>
        </w:rPr>
      </w:pPr>
      <w:r>
        <w:rPr>
          <w:sz w:val="28"/>
          <w:szCs w:val="28"/>
          <w:lang w:eastAsia="ar-SA"/>
        </w:rPr>
        <w:t>6.2.6.Работникам предоставляются выходные дни (еженедельный непрерывный отдых).</w:t>
      </w:r>
    </w:p>
    <w:p w:rsidR="0059276B" w:rsidRDefault="0059276B" w:rsidP="0059276B">
      <w:pPr>
        <w:shd w:val="clear" w:color="auto" w:fill="FFFFFF"/>
        <w:ind w:left="-851"/>
        <w:rPr>
          <w:color w:val="000000"/>
          <w:sz w:val="28"/>
          <w:szCs w:val="28"/>
        </w:rPr>
      </w:pPr>
      <w:r>
        <w:rPr>
          <w:sz w:val="28"/>
          <w:szCs w:val="28"/>
          <w:lang w:eastAsia="ar-SA"/>
        </w:rPr>
        <w:t>6.2.7.Продолжительность еженедельного непрерывного отдыха не может быть менее 42 часов.</w:t>
      </w:r>
    </w:p>
    <w:p w:rsidR="0059276B" w:rsidRDefault="0059276B" w:rsidP="0059276B">
      <w:pPr>
        <w:shd w:val="clear" w:color="auto" w:fill="FFFFFF"/>
        <w:ind w:left="-851"/>
        <w:rPr>
          <w:color w:val="000000"/>
          <w:sz w:val="28"/>
          <w:szCs w:val="28"/>
        </w:rPr>
      </w:pPr>
      <w:r>
        <w:rPr>
          <w:sz w:val="28"/>
          <w:szCs w:val="28"/>
          <w:lang w:eastAsia="ar-SA"/>
        </w:rPr>
        <w:t>6.2.8.Накануне  нерабочих праздничных дней продолжительность рабочего дня сокращается на один час.</w:t>
      </w:r>
    </w:p>
    <w:p w:rsidR="0059276B" w:rsidRDefault="0059276B" w:rsidP="0059276B">
      <w:pPr>
        <w:shd w:val="clear" w:color="auto" w:fill="FFFFFF"/>
        <w:ind w:left="-851"/>
        <w:rPr>
          <w:color w:val="000000"/>
          <w:sz w:val="28"/>
          <w:szCs w:val="28"/>
        </w:rPr>
      </w:pPr>
      <w:r>
        <w:rPr>
          <w:sz w:val="28"/>
          <w:szCs w:val="28"/>
          <w:lang w:eastAsia="ar-SA"/>
        </w:rPr>
        <w:t>Нерабочими праздничными днями в РФ являются:</w:t>
      </w:r>
    </w:p>
    <w:p w:rsidR="0059276B" w:rsidRDefault="0059276B" w:rsidP="0059276B">
      <w:pPr>
        <w:shd w:val="clear" w:color="auto" w:fill="FFFFFF"/>
        <w:ind w:left="-851"/>
        <w:rPr>
          <w:color w:val="000000"/>
          <w:sz w:val="28"/>
          <w:szCs w:val="28"/>
        </w:rPr>
      </w:pPr>
      <w:r>
        <w:rPr>
          <w:sz w:val="28"/>
          <w:szCs w:val="28"/>
          <w:lang w:eastAsia="ar-SA"/>
        </w:rPr>
        <w:t>-1,2,3,4,5,6 и 8 января – новогодние каникулы;</w:t>
      </w:r>
    </w:p>
    <w:p w:rsidR="0059276B" w:rsidRDefault="0059276B" w:rsidP="0059276B">
      <w:pPr>
        <w:shd w:val="clear" w:color="auto" w:fill="FFFFFF"/>
        <w:ind w:left="-851"/>
        <w:rPr>
          <w:color w:val="000000"/>
          <w:sz w:val="28"/>
          <w:szCs w:val="28"/>
        </w:rPr>
      </w:pPr>
      <w:r>
        <w:rPr>
          <w:sz w:val="28"/>
          <w:szCs w:val="28"/>
          <w:lang w:eastAsia="ar-SA"/>
        </w:rPr>
        <w:t>- 7 января  - Рождество Христово;</w:t>
      </w:r>
    </w:p>
    <w:p w:rsidR="0059276B" w:rsidRDefault="0059276B" w:rsidP="0059276B">
      <w:pPr>
        <w:shd w:val="clear" w:color="auto" w:fill="FFFFFF"/>
        <w:ind w:left="-851"/>
        <w:rPr>
          <w:color w:val="000000"/>
          <w:sz w:val="28"/>
          <w:szCs w:val="28"/>
        </w:rPr>
      </w:pPr>
      <w:r>
        <w:rPr>
          <w:sz w:val="28"/>
          <w:szCs w:val="28"/>
          <w:lang w:eastAsia="ar-SA"/>
        </w:rPr>
        <w:t>- 23 февраля – День защитника Отечества;</w:t>
      </w:r>
    </w:p>
    <w:p w:rsidR="0059276B" w:rsidRDefault="0059276B" w:rsidP="0059276B">
      <w:pPr>
        <w:shd w:val="clear" w:color="auto" w:fill="FFFFFF"/>
        <w:ind w:left="-851"/>
        <w:rPr>
          <w:color w:val="000000"/>
          <w:sz w:val="28"/>
          <w:szCs w:val="28"/>
        </w:rPr>
      </w:pPr>
      <w:r>
        <w:rPr>
          <w:sz w:val="28"/>
          <w:szCs w:val="28"/>
          <w:lang w:eastAsia="ar-SA"/>
        </w:rPr>
        <w:t>- 8 марта – Международный женский день;</w:t>
      </w:r>
    </w:p>
    <w:p w:rsidR="0059276B" w:rsidRDefault="0059276B" w:rsidP="0059276B">
      <w:pPr>
        <w:shd w:val="clear" w:color="auto" w:fill="FFFFFF"/>
        <w:ind w:left="-851"/>
        <w:rPr>
          <w:color w:val="000000"/>
          <w:sz w:val="28"/>
          <w:szCs w:val="28"/>
        </w:rPr>
      </w:pPr>
      <w:r>
        <w:rPr>
          <w:sz w:val="28"/>
          <w:szCs w:val="28"/>
          <w:lang w:eastAsia="ar-SA"/>
        </w:rPr>
        <w:t>- 1 Мая – Праздник Весны и Труда;</w:t>
      </w:r>
    </w:p>
    <w:p w:rsidR="0059276B" w:rsidRDefault="0059276B" w:rsidP="0059276B">
      <w:pPr>
        <w:shd w:val="clear" w:color="auto" w:fill="FFFFFF"/>
        <w:ind w:left="-851"/>
        <w:rPr>
          <w:color w:val="000000"/>
          <w:sz w:val="28"/>
          <w:szCs w:val="28"/>
        </w:rPr>
      </w:pPr>
      <w:r>
        <w:rPr>
          <w:sz w:val="28"/>
          <w:szCs w:val="28"/>
          <w:lang w:eastAsia="ar-SA"/>
        </w:rPr>
        <w:t>- 9 Мая – День Победы;</w:t>
      </w:r>
    </w:p>
    <w:p w:rsidR="0059276B" w:rsidRDefault="0059276B" w:rsidP="0059276B">
      <w:pPr>
        <w:shd w:val="clear" w:color="auto" w:fill="FFFFFF"/>
        <w:ind w:left="-851"/>
        <w:rPr>
          <w:color w:val="000000"/>
          <w:sz w:val="28"/>
          <w:szCs w:val="28"/>
        </w:rPr>
      </w:pPr>
      <w:r>
        <w:rPr>
          <w:sz w:val="28"/>
          <w:szCs w:val="28"/>
          <w:lang w:eastAsia="ar-SA"/>
        </w:rPr>
        <w:t>- 12 июня – День России;</w:t>
      </w:r>
    </w:p>
    <w:p w:rsidR="0059276B" w:rsidRDefault="0059276B" w:rsidP="0059276B">
      <w:pPr>
        <w:shd w:val="clear" w:color="auto" w:fill="FFFFFF"/>
        <w:ind w:left="-851"/>
        <w:rPr>
          <w:color w:val="000000"/>
          <w:sz w:val="28"/>
          <w:szCs w:val="28"/>
        </w:rPr>
      </w:pPr>
      <w:r>
        <w:rPr>
          <w:sz w:val="28"/>
          <w:szCs w:val="28"/>
          <w:lang w:eastAsia="ar-SA"/>
        </w:rPr>
        <w:t>- 4 ноября – День народного единства</w:t>
      </w:r>
    </w:p>
    <w:p w:rsidR="0059276B" w:rsidRPr="0059276B" w:rsidRDefault="0059276B" w:rsidP="0059276B">
      <w:pPr>
        <w:shd w:val="clear" w:color="auto" w:fill="FFFFFF"/>
        <w:ind w:left="-851"/>
        <w:rPr>
          <w:color w:val="000000"/>
          <w:sz w:val="28"/>
          <w:szCs w:val="28"/>
        </w:rPr>
      </w:pPr>
      <w:r>
        <w:rPr>
          <w:sz w:val="28"/>
          <w:szCs w:val="28"/>
          <w:lang w:eastAsia="ar-SA"/>
        </w:rPr>
        <w:t>6.2.9.Нерабочие праздничные дни, приходящиеся на период ежегодного основного или дополнительного отпуска, в число календарных дней отпуска не включается.</w:t>
      </w:r>
    </w:p>
    <w:p w:rsidR="0059276B" w:rsidRDefault="0059276B" w:rsidP="0059276B">
      <w:pPr>
        <w:jc w:val="both"/>
        <w:rPr>
          <w:sz w:val="28"/>
          <w:szCs w:val="28"/>
          <w:lang w:eastAsia="ar-SA"/>
        </w:rPr>
      </w:pPr>
    </w:p>
    <w:p w:rsidR="00ED0BAC" w:rsidRPr="00ED0BAC" w:rsidRDefault="00ED0BAC" w:rsidP="0059276B">
      <w:pPr>
        <w:shd w:val="clear" w:color="auto" w:fill="FFFFFF"/>
        <w:ind w:left="-851"/>
        <w:rPr>
          <w:color w:val="000000"/>
          <w:sz w:val="28"/>
          <w:szCs w:val="28"/>
        </w:rPr>
      </w:pPr>
      <w:r w:rsidRPr="00ED0BAC">
        <w:rPr>
          <w:color w:val="000000"/>
          <w:sz w:val="28"/>
          <w:szCs w:val="28"/>
        </w:rPr>
        <w:t>6.3. В соответствии с возможностями Учреждения  учителям может быть выделен методический день на повышение квалификации, посещение библиотек и других организаций для самообразования. В связи с производственной необходимостью администрация Учреждения имеет право изменить режим работы учителя (вызвать на замещение заболевшего учителя, временно увеличить нагрузку).</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6.4.Администрация Учреждения  привлекает педагогических работников к дежурству по Учреждению  в рабочее время. Дежурство должно начинаться не ранее, чем за 20 минут до начала занятий и продолжаться не более 20 минут после окончания занятий данного работника. График дежурств составляется на учебный год и утверждается Директором Учреждения  по согласованию с первичной профсоюзной организацией.</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6.5. Учебную нагрузку на новый учебный год всем педагогическим работникам Учреждения  устанавливает Директор Учреждения  по согласованию с первичной профсоюзной организацией Учреждения  до ухода работника в отпуск.</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6.6. Очередность предоставления ежегодного отпуска устанавливается администрацией Учреждения  по согласованию с первичной профсоюзной организацией учетом необходимости обеспечения нормальной работы Учреждения  и благоприятных условий для отдыха работников. График отпусков утверждается Директором Учреждения.</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 xml:space="preserve">6.7. Отпуска педагогическим работникам, как правило, предоставляются в период летних каникул, продолжительностью 56 календарных дней. При необходимости и возможности санаторного лечения очередной отпуск по согласованию с первичной </w:t>
      </w:r>
      <w:r w:rsidRPr="00ED0BAC">
        <w:rPr>
          <w:color w:val="000000"/>
          <w:sz w:val="28"/>
          <w:szCs w:val="28"/>
        </w:rPr>
        <w:lastRenderedPageBreak/>
        <w:t>профсоюзной организацией, предоставляется в рабочее время. Предоставление отпуска оформляется приказом по Учреждению.</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 xml:space="preserve">6.8. Всем работникам Учреждения предоставляется дополнительный оплачиваемый отпуск продолжительностью 14 календарных дней, </w:t>
      </w:r>
      <w:proofErr w:type="gramStart"/>
      <w:r w:rsidRPr="00ED0BAC">
        <w:rPr>
          <w:color w:val="000000"/>
          <w:sz w:val="28"/>
          <w:szCs w:val="28"/>
        </w:rPr>
        <w:t>для</w:t>
      </w:r>
      <w:proofErr w:type="gramEnd"/>
      <w:r w:rsidRPr="00ED0BAC">
        <w:rPr>
          <w:color w:val="000000"/>
          <w:sz w:val="28"/>
          <w:szCs w:val="28"/>
        </w:rPr>
        <w:t xml:space="preserve"> проживающих и работающих в зоне РЗ.</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6.9. Отпуска без сохранения заработной платы предоставляются в течение учебного года по соглашению работника с администрацией.</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6.10. Администрация обязана предоставлять отпуск без сохранения заработной платы в связи с регистрацией брака, рождением ребенка, в случае смерти близкого родственника продолжительностью 3 календарных дней.</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6.11. Педагогическим работникам Учреждения запрещено:</w:t>
      </w:r>
    </w:p>
    <w:p w:rsidR="00ED0BAC" w:rsidRPr="00ED0BAC" w:rsidRDefault="00ED0BAC" w:rsidP="00ED0BAC">
      <w:pPr>
        <w:widowControl/>
        <w:numPr>
          <w:ilvl w:val="0"/>
          <w:numId w:val="6"/>
        </w:numPr>
        <w:shd w:val="clear" w:color="auto" w:fill="FFFFFF"/>
        <w:tabs>
          <w:tab w:val="num" w:pos="-567"/>
        </w:tabs>
        <w:autoSpaceDE/>
        <w:autoSpaceDN/>
        <w:adjustRightInd/>
        <w:spacing w:after="200"/>
        <w:ind w:left="-851" w:firstLine="142"/>
        <w:jc w:val="both"/>
        <w:rPr>
          <w:color w:val="000000"/>
          <w:sz w:val="28"/>
          <w:szCs w:val="28"/>
        </w:rPr>
      </w:pPr>
      <w:r w:rsidRPr="00ED0BAC">
        <w:rPr>
          <w:color w:val="000000"/>
          <w:sz w:val="28"/>
          <w:szCs w:val="28"/>
        </w:rPr>
        <w:t>изменять по своему усмотрению расписание уроков (занятий) и график работы;</w:t>
      </w:r>
    </w:p>
    <w:p w:rsidR="00ED0BAC" w:rsidRPr="00ED0BAC" w:rsidRDefault="00ED0BAC" w:rsidP="00ED0BAC">
      <w:pPr>
        <w:widowControl/>
        <w:numPr>
          <w:ilvl w:val="0"/>
          <w:numId w:val="6"/>
        </w:numPr>
        <w:shd w:val="clear" w:color="auto" w:fill="FFFFFF"/>
        <w:tabs>
          <w:tab w:val="num" w:pos="-567"/>
        </w:tabs>
        <w:autoSpaceDE/>
        <w:autoSpaceDN/>
        <w:adjustRightInd/>
        <w:ind w:left="-851" w:firstLine="142"/>
        <w:jc w:val="both"/>
        <w:rPr>
          <w:color w:val="000000"/>
          <w:sz w:val="28"/>
          <w:szCs w:val="28"/>
        </w:rPr>
      </w:pPr>
      <w:r w:rsidRPr="00ED0BAC">
        <w:rPr>
          <w:color w:val="000000"/>
          <w:sz w:val="28"/>
          <w:szCs w:val="28"/>
        </w:rPr>
        <w:t>отменять, удлинять или сокращать продолжительность уроков (занятий) и перерывов между ними;</w:t>
      </w:r>
    </w:p>
    <w:p w:rsidR="00ED0BAC" w:rsidRPr="00ED0BAC" w:rsidRDefault="00ED0BAC" w:rsidP="00ED0BAC">
      <w:pPr>
        <w:widowControl/>
        <w:numPr>
          <w:ilvl w:val="0"/>
          <w:numId w:val="6"/>
        </w:numPr>
        <w:shd w:val="clear" w:color="auto" w:fill="FFFFFF"/>
        <w:tabs>
          <w:tab w:val="num" w:pos="-567"/>
        </w:tabs>
        <w:autoSpaceDE/>
        <w:autoSpaceDN/>
        <w:adjustRightInd/>
        <w:ind w:left="-851" w:firstLine="142"/>
        <w:jc w:val="both"/>
        <w:rPr>
          <w:color w:val="000000"/>
          <w:sz w:val="28"/>
          <w:szCs w:val="28"/>
        </w:rPr>
      </w:pPr>
      <w:r w:rsidRPr="00ED0BAC">
        <w:rPr>
          <w:color w:val="000000"/>
          <w:sz w:val="28"/>
          <w:szCs w:val="28"/>
        </w:rPr>
        <w:t>удалять учащихся с уроков (занятий);</w:t>
      </w:r>
    </w:p>
    <w:p w:rsidR="00ED0BAC" w:rsidRPr="00ED0BAC" w:rsidRDefault="00ED0BAC" w:rsidP="00ED0BAC">
      <w:pPr>
        <w:widowControl/>
        <w:numPr>
          <w:ilvl w:val="0"/>
          <w:numId w:val="6"/>
        </w:numPr>
        <w:shd w:val="clear" w:color="auto" w:fill="FFFFFF"/>
        <w:tabs>
          <w:tab w:val="num" w:pos="-567"/>
        </w:tabs>
        <w:autoSpaceDE/>
        <w:autoSpaceDN/>
        <w:adjustRightInd/>
        <w:ind w:left="-851" w:firstLine="142"/>
        <w:jc w:val="both"/>
        <w:rPr>
          <w:color w:val="000000"/>
          <w:sz w:val="28"/>
          <w:szCs w:val="28"/>
        </w:rPr>
      </w:pPr>
      <w:r w:rsidRPr="00ED0BAC">
        <w:rPr>
          <w:color w:val="000000"/>
          <w:sz w:val="28"/>
          <w:szCs w:val="28"/>
        </w:rPr>
        <w:t>курить на территории Учреждения.</w:t>
      </w:r>
    </w:p>
    <w:p w:rsidR="00ED0BAC" w:rsidRPr="00ED0BAC" w:rsidRDefault="00ED0BAC" w:rsidP="00ED0BAC">
      <w:pPr>
        <w:widowControl/>
        <w:numPr>
          <w:ilvl w:val="0"/>
          <w:numId w:val="6"/>
        </w:numPr>
        <w:shd w:val="clear" w:color="auto" w:fill="FFFFFF"/>
        <w:tabs>
          <w:tab w:val="num" w:pos="-567"/>
        </w:tabs>
        <w:autoSpaceDE/>
        <w:autoSpaceDN/>
        <w:adjustRightInd/>
        <w:ind w:left="-851" w:firstLine="142"/>
        <w:jc w:val="both"/>
        <w:rPr>
          <w:color w:val="000000"/>
          <w:sz w:val="28"/>
          <w:szCs w:val="28"/>
        </w:rPr>
      </w:pPr>
      <w:r w:rsidRPr="00ED0BAC">
        <w:rPr>
          <w:color w:val="000000"/>
          <w:sz w:val="28"/>
          <w:szCs w:val="28"/>
        </w:rPr>
        <w:t>отпускать с уроков учащихся без разрешения администрации или письменного заявления родителей во время учебных занятий.</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6.12. Все учителя и другие работники Учреждения обязаны являться на работу не позже чем за 15 мин до начала урока и быть на своем рабочем месте.</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6.13. Технические работники обязаны быть на работе не позже чем за 15 мин до начала рабочего дня Учреждения.</w:t>
      </w:r>
    </w:p>
    <w:p w:rsidR="00ED0BAC" w:rsidRPr="00ED0BAC" w:rsidRDefault="00ED0BAC" w:rsidP="00ED0BAC">
      <w:pPr>
        <w:shd w:val="clear" w:color="auto" w:fill="FFFFFF"/>
        <w:ind w:left="-851"/>
        <w:rPr>
          <w:color w:val="000000"/>
          <w:sz w:val="28"/>
          <w:szCs w:val="28"/>
        </w:rPr>
      </w:pPr>
      <w:r w:rsidRPr="00ED0BAC">
        <w:rPr>
          <w:color w:val="000000"/>
          <w:sz w:val="28"/>
          <w:szCs w:val="28"/>
        </w:rPr>
        <w:t>6.14. Продолжительность рабочего дня учителя определяется расписанием занятий, утвержденным Директором Учреждения  по согла</w:t>
      </w:r>
      <w:r>
        <w:rPr>
          <w:color w:val="000000"/>
          <w:sz w:val="28"/>
          <w:szCs w:val="28"/>
        </w:rPr>
        <w:t>сованию с профсоюзом</w:t>
      </w:r>
      <w:r w:rsidRPr="00ED0BAC">
        <w:rPr>
          <w:color w:val="000000"/>
          <w:sz w:val="28"/>
          <w:szCs w:val="28"/>
        </w:rPr>
        <w:t>, должностными обязанностями, возложенными на работника, настоящими Правилами и Уставом школы и не должны превышать 36 часов в неделю.</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6.15. Учитель обязан со звонком начать урок и со звонком его окончить, не допуская бесполезной траты учебного времени.</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6.16. Учитель обязан иметь поурочные планы на каждый учебный час, включая классные часы и рабочую программу на весь учебный год, а также план работы на месяц, который утверждает директор.</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6.17. Независимо от расписания уроков учитель обязан присутствовать на всех мероприятиях, запланированных для учителей и учащихся, а также родителей.</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6.18. Учитель обязан к пер</w:t>
      </w:r>
      <w:r>
        <w:rPr>
          <w:color w:val="000000"/>
          <w:sz w:val="28"/>
          <w:szCs w:val="28"/>
        </w:rPr>
        <w:t>вому дню занятий иметь рабочую программу</w:t>
      </w:r>
      <w:r w:rsidRPr="00ED0BAC">
        <w:rPr>
          <w:color w:val="000000"/>
          <w:sz w:val="28"/>
          <w:szCs w:val="28"/>
        </w:rPr>
        <w:t>.</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6.19. Учитель обязан   выполнять распоряжения по учебной части точно и в срок.</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6.20. Учителя и другие работники школы обязаны выполнять все приказы директора школы безоговорочно, при несогласии с приказом обжаловать выполненный приказ в комиссию по трудовым спорам.</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6.21. Классный руководитель обязан в соответствии с расписанием и планом воспитательной работы 1 раз в неделю проводить классные часы. Планы воспитательной работы составляются 1 раз в год.</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6.22. Классный руководитель занимается с классом воспитательной внеурочной работой согласно имеющемуся плану воспитательной работы.</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 xml:space="preserve">6.23. Классный руководитель обязан 1 раз в неделю проводить проверку заполнения </w:t>
      </w:r>
      <w:r w:rsidRPr="00ED0BAC">
        <w:rPr>
          <w:color w:val="000000"/>
          <w:sz w:val="28"/>
          <w:szCs w:val="28"/>
        </w:rPr>
        <w:lastRenderedPageBreak/>
        <w:t>и выставления оценок в дневниках учащихся.</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6.24. Работа педагогов в школе в выходные и праздничные дни запрещена. Привлечение отдельных работников в выходные и праздничные дни допускается в исключительных случаях по письменному приказу администрации школы с разрешения профкома, предоставлением другого дня отдыха в течение ближайших 2 недель или оплаты в соответствии со ст. 113 ТК РФ.</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6.25. Классный руководитель каждого класса начинает свою работу не позднее 8.50 утра и заканчивает не ранее последнего урока в классе.</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6.26. Время осенних, зимних и весенних каникул, а также время летних каникул, не совпадающее с очередным отпуском, является рабочим временем всех работников. В эти периоды, а также в периоды отмены занятий в школе, работники школы могут привлекаться администрацией школы к педагогической, организационной, методической и хозяйственной работе в пределах времени, не превышающего 36 часов в неделю.</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 xml:space="preserve">6.27. Общие собрания, заседания педагогического совета, </w:t>
      </w:r>
      <w:proofErr w:type="spellStart"/>
      <w:proofErr w:type="gramStart"/>
      <w:r w:rsidRPr="00ED0BAC">
        <w:rPr>
          <w:color w:val="000000"/>
          <w:sz w:val="28"/>
          <w:szCs w:val="28"/>
        </w:rPr>
        <w:t>c</w:t>
      </w:r>
      <w:proofErr w:type="gramEnd"/>
      <w:r w:rsidRPr="00ED0BAC">
        <w:rPr>
          <w:color w:val="000000"/>
          <w:sz w:val="28"/>
          <w:szCs w:val="28"/>
        </w:rPr>
        <w:t>овещания</w:t>
      </w:r>
      <w:proofErr w:type="spellEnd"/>
      <w:r w:rsidRPr="00ED0BAC">
        <w:rPr>
          <w:color w:val="000000"/>
          <w:sz w:val="28"/>
          <w:szCs w:val="28"/>
        </w:rPr>
        <w:t xml:space="preserve"> проводятся в течение не более 2,5 часов и  не должны превышать указанного времени. Родительские собрания- 2,5 час, </w:t>
      </w:r>
      <w:proofErr w:type="spellStart"/>
      <w:proofErr w:type="gramStart"/>
      <w:r w:rsidRPr="00ED0BAC">
        <w:rPr>
          <w:color w:val="000000"/>
          <w:sz w:val="28"/>
          <w:szCs w:val="28"/>
        </w:rPr>
        <w:t>c</w:t>
      </w:r>
      <w:proofErr w:type="gramEnd"/>
      <w:r w:rsidRPr="00ED0BAC">
        <w:rPr>
          <w:color w:val="000000"/>
          <w:sz w:val="28"/>
          <w:szCs w:val="28"/>
        </w:rPr>
        <w:t>обрания</w:t>
      </w:r>
      <w:proofErr w:type="spellEnd"/>
      <w:r w:rsidRPr="00ED0BAC">
        <w:rPr>
          <w:color w:val="000000"/>
          <w:sz w:val="28"/>
          <w:szCs w:val="28"/>
        </w:rPr>
        <w:t xml:space="preserve">  школьников-1 часа, занятия кружков, секций от 30 мин до 1 часа.</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6.28. Каждую учебную четверть начинать и заканчивать «линейкой», на которой подводить итоги о прошедшей неделе и информировать учащихся. Линейку проводит заместитель директора школы по УВР.</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6.29. Посторонним лицам разрешается присутствовать на уроках только по согласованию с администрацией школы.</w:t>
      </w:r>
    </w:p>
    <w:p w:rsidR="00ED0BAC" w:rsidRPr="00ED0BAC" w:rsidRDefault="0059276B" w:rsidP="0059276B">
      <w:pPr>
        <w:shd w:val="clear" w:color="auto" w:fill="FFFFFF"/>
        <w:ind w:left="-851"/>
        <w:rPr>
          <w:color w:val="000000"/>
          <w:sz w:val="28"/>
          <w:szCs w:val="28"/>
        </w:rPr>
      </w:pPr>
      <w:r>
        <w:rPr>
          <w:color w:val="000000"/>
          <w:sz w:val="28"/>
          <w:szCs w:val="28"/>
        </w:rPr>
        <w:t xml:space="preserve">Вход в класс  после начала урока </w:t>
      </w:r>
      <w:r w:rsidR="00ED0BAC" w:rsidRPr="00ED0BAC">
        <w:rPr>
          <w:color w:val="000000"/>
          <w:sz w:val="28"/>
          <w:szCs w:val="28"/>
        </w:rPr>
        <w:t xml:space="preserve"> разрешается в исключительных случаях только директору школы и его заместителю. Во время проведения уроков (занятий) не разрешается делать педагогическим работникам замечания по поводу их работы в присутствии учеников.</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Работники Учреждения обязаны о каждом приходе в учреждение посторонних лиц ставить в известность администрацию.</w:t>
      </w:r>
    </w:p>
    <w:p w:rsidR="00ED0BAC" w:rsidRPr="00ED0BAC" w:rsidRDefault="00ED0BAC" w:rsidP="00ED0BAC">
      <w:pPr>
        <w:shd w:val="clear" w:color="auto" w:fill="FFFFFF"/>
        <w:ind w:left="-851"/>
        <w:jc w:val="both"/>
        <w:rPr>
          <w:color w:val="000000"/>
          <w:sz w:val="28"/>
          <w:szCs w:val="28"/>
        </w:rPr>
      </w:pPr>
      <w:r w:rsidRPr="00ED0BAC">
        <w:rPr>
          <w:color w:val="000000"/>
          <w:sz w:val="28"/>
          <w:szCs w:val="28"/>
        </w:rPr>
        <w:t xml:space="preserve">6.30.Администрация школы организует учет явки на работу и уход с нее всех работников Учреждения. </w:t>
      </w:r>
    </w:p>
    <w:p w:rsidR="00ED0BAC" w:rsidRPr="00ED0BAC" w:rsidRDefault="00ED0BAC" w:rsidP="00ED0BAC">
      <w:pPr>
        <w:shd w:val="clear" w:color="auto" w:fill="FFFFFF"/>
        <w:ind w:left="-851"/>
        <w:rPr>
          <w:color w:val="000000"/>
          <w:sz w:val="28"/>
          <w:szCs w:val="28"/>
        </w:rPr>
      </w:pPr>
      <w:r w:rsidRPr="00ED0BAC">
        <w:rPr>
          <w:color w:val="000000"/>
          <w:sz w:val="28"/>
          <w:szCs w:val="28"/>
        </w:rPr>
        <w:t xml:space="preserve">6.31. Все работники Учреждения (в том числе и технический персонал) должны обращаться друг к другу, родителям только по имени и отчеству.                                                                                                  </w:t>
      </w:r>
    </w:p>
    <w:p w:rsidR="00FC7D7A" w:rsidRDefault="00ED0BAC" w:rsidP="00ED0BAC">
      <w:pPr>
        <w:shd w:val="clear" w:color="auto" w:fill="FFFFFF"/>
        <w:ind w:left="-851"/>
        <w:rPr>
          <w:rFonts w:eastAsia="ArialMT"/>
          <w:b/>
          <w:sz w:val="28"/>
          <w:szCs w:val="28"/>
        </w:rPr>
      </w:pPr>
      <w:r w:rsidRPr="00ED0BAC">
        <w:rPr>
          <w:rFonts w:ascii="Arial" w:hAnsi="Arial" w:cs="Arial"/>
          <w:color w:val="000000"/>
          <w:sz w:val="28"/>
          <w:szCs w:val="28"/>
        </w:rPr>
        <w:t> </w:t>
      </w:r>
      <w:r w:rsidRPr="00ED0BAC">
        <w:rPr>
          <w:rFonts w:eastAsia="ArialMT"/>
          <w:b/>
          <w:sz w:val="28"/>
          <w:szCs w:val="28"/>
        </w:rPr>
        <w:t>7. Заключительные положения</w:t>
      </w:r>
    </w:p>
    <w:p w:rsidR="00ED0BAC" w:rsidRPr="00ED0BAC" w:rsidRDefault="00710DFF" w:rsidP="00ED0BAC">
      <w:pPr>
        <w:shd w:val="clear" w:color="auto" w:fill="FFFFFF"/>
        <w:ind w:left="-851"/>
        <w:rPr>
          <w:b/>
          <w:color w:val="000000"/>
          <w:sz w:val="28"/>
          <w:szCs w:val="28"/>
        </w:rPr>
      </w:pPr>
      <w:r>
        <w:rPr>
          <w:rFonts w:eastAsia="ArialMT"/>
          <w:sz w:val="28"/>
          <w:szCs w:val="28"/>
        </w:rPr>
        <w:t>7</w:t>
      </w:r>
      <w:r w:rsidR="00ED0BAC" w:rsidRPr="00ED0BAC">
        <w:rPr>
          <w:rFonts w:eastAsia="ArialMT"/>
          <w:sz w:val="28"/>
          <w:szCs w:val="28"/>
        </w:rPr>
        <w:t xml:space="preserve">.1. Правила вступают в силу с момента  издания приказа.                      </w:t>
      </w:r>
      <w:r>
        <w:rPr>
          <w:rFonts w:eastAsia="ArialMT"/>
          <w:sz w:val="28"/>
          <w:szCs w:val="28"/>
        </w:rPr>
        <w:t xml:space="preserve">                               7</w:t>
      </w:r>
      <w:r w:rsidR="00ED0BAC" w:rsidRPr="00ED0BAC">
        <w:rPr>
          <w:rFonts w:eastAsia="ArialMT"/>
          <w:sz w:val="28"/>
          <w:szCs w:val="28"/>
        </w:rPr>
        <w:t>.2. Действие Правил</w:t>
      </w:r>
      <w:proofErr w:type="gramStart"/>
      <w:r w:rsidR="00ED0BAC" w:rsidRPr="00ED0BAC">
        <w:rPr>
          <w:rFonts w:eastAsia="ArialMT"/>
          <w:sz w:val="28"/>
          <w:szCs w:val="28"/>
        </w:rPr>
        <w:t xml:space="preserve"> ,</w:t>
      </w:r>
      <w:proofErr w:type="gramEnd"/>
      <w:r w:rsidR="00ED0BAC" w:rsidRPr="00ED0BAC">
        <w:rPr>
          <w:rFonts w:eastAsia="ArialMT"/>
          <w:sz w:val="28"/>
          <w:szCs w:val="28"/>
        </w:rPr>
        <w:t xml:space="preserve"> указанных  в п. 1.1, распространяется на всех работников, независимо от их должности, принадлежности к профсоюзу, длительности трудовых отношений сРаботодателем, характера выполняемой работы и иных обстоятельств.</w:t>
      </w:r>
    </w:p>
    <w:p w:rsidR="00ED0BAC" w:rsidRDefault="00ED0BAC" w:rsidP="00553A8E">
      <w:pPr>
        <w:jc w:val="both"/>
        <w:rPr>
          <w:sz w:val="28"/>
          <w:szCs w:val="28"/>
          <w:lang w:eastAsia="ar-SA"/>
        </w:rPr>
      </w:pPr>
    </w:p>
    <w:p w:rsidR="00ED0BAC" w:rsidRDefault="00ED0BAC" w:rsidP="00553A8E">
      <w:pPr>
        <w:jc w:val="both"/>
        <w:rPr>
          <w:sz w:val="28"/>
          <w:szCs w:val="28"/>
          <w:lang w:eastAsia="ar-SA"/>
        </w:rPr>
      </w:pPr>
    </w:p>
    <w:p w:rsidR="00ED0BAC" w:rsidRDefault="00ED0BAC" w:rsidP="00553A8E">
      <w:pPr>
        <w:jc w:val="both"/>
        <w:rPr>
          <w:sz w:val="28"/>
          <w:szCs w:val="28"/>
          <w:lang w:eastAsia="ar-SA"/>
        </w:rPr>
      </w:pPr>
    </w:p>
    <w:p w:rsidR="00ED0BAC" w:rsidRDefault="00ED0BAC" w:rsidP="00553A8E">
      <w:pPr>
        <w:jc w:val="both"/>
        <w:rPr>
          <w:sz w:val="28"/>
          <w:szCs w:val="28"/>
          <w:lang w:eastAsia="ar-SA"/>
        </w:rPr>
      </w:pPr>
    </w:p>
    <w:p w:rsidR="00306CC0" w:rsidRDefault="00306CC0" w:rsidP="00553A8E">
      <w:pPr>
        <w:jc w:val="both"/>
        <w:rPr>
          <w:sz w:val="28"/>
          <w:szCs w:val="28"/>
          <w:lang w:eastAsia="ar-SA"/>
        </w:rPr>
      </w:pPr>
    </w:p>
    <w:p w:rsidR="00306CC0" w:rsidRDefault="00306CC0" w:rsidP="00553A8E">
      <w:pPr>
        <w:jc w:val="both"/>
        <w:rPr>
          <w:sz w:val="28"/>
          <w:szCs w:val="28"/>
          <w:lang w:eastAsia="ar-SA"/>
        </w:rPr>
      </w:pPr>
    </w:p>
    <w:p w:rsidR="00306CC0" w:rsidRDefault="00306CC0" w:rsidP="00553A8E">
      <w:pPr>
        <w:jc w:val="both"/>
        <w:rPr>
          <w:sz w:val="28"/>
          <w:szCs w:val="28"/>
          <w:lang w:eastAsia="ar-SA"/>
        </w:rPr>
      </w:pPr>
    </w:p>
    <w:p w:rsidR="00306CC0" w:rsidRDefault="00306CC0" w:rsidP="00553A8E">
      <w:pPr>
        <w:jc w:val="both"/>
        <w:rPr>
          <w:sz w:val="28"/>
          <w:szCs w:val="28"/>
          <w:lang w:eastAsia="ar-SA"/>
        </w:rPr>
      </w:pPr>
    </w:p>
    <w:p w:rsidR="00ED0BAC" w:rsidRDefault="00ED0BAC" w:rsidP="00553A8E">
      <w:pPr>
        <w:jc w:val="both"/>
        <w:rPr>
          <w:sz w:val="28"/>
          <w:szCs w:val="28"/>
          <w:lang w:eastAsia="ar-SA"/>
        </w:rPr>
      </w:pPr>
    </w:p>
    <w:sectPr w:rsidR="00ED0BAC" w:rsidSect="005F12FC">
      <w:footerReference w:type="default" r:id="rId1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53C7" w:rsidRDefault="006453C7" w:rsidP="006060A9">
      <w:r>
        <w:separator/>
      </w:r>
    </w:p>
  </w:endnote>
  <w:endnote w:type="continuationSeparator" w:id="1">
    <w:p w:rsidR="006453C7" w:rsidRDefault="006453C7" w:rsidP="006060A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7216266"/>
      <w:docPartObj>
        <w:docPartGallery w:val="Page Numbers (Bottom of Page)"/>
        <w:docPartUnique/>
      </w:docPartObj>
    </w:sdtPr>
    <w:sdtContent>
      <w:p w:rsidR="006060A9" w:rsidRDefault="0081230F">
        <w:pPr>
          <w:pStyle w:val="a7"/>
          <w:jc w:val="center"/>
        </w:pPr>
        <w:r>
          <w:fldChar w:fldCharType="begin"/>
        </w:r>
        <w:r w:rsidR="002A5878">
          <w:instrText xml:space="preserve"> PAGE   \* MERGEFORMAT </w:instrText>
        </w:r>
        <w:r>
          <w:fldChar w:fldCharType="separate"/>
        </w:r>
        <w:r w:rsidR="00710DFF">
          <w:rPr>
            <w:noProof/>
          </w:rPr>
          <w:t>1</w:t>
        </w:r>
        <w:r>
          <w:rPr>
            <w:noProof/>
          </w:rPr>
          <w:fldChar w:fldCharType="end"/>
        </w:r>
      </w:p>
    </w:sdtContent>
  </w:sdt>
  <w:p w:rsidR="006060A9" w:rsidRDefault="006060A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53C7" w:rsidRDefault="006453C7" w:rsidP="006060A9">
      <w:r>
        <w:separator/>
      </w:r>
    </w:p>
  </w:footnote>
  <w:footnote w:type="continuationSeparator" w:id="1">
    <w:p w:rsidR="006453C7" w:rsidRDefault="006453C7" w:rsidP="006060A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4B1337"/>
    <w:multiLevelType w:val="multilevel"/>
    <w:tmpl w:val="AAA06D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6FC4769"/>
    <w:multiLevelType w:val="multilevel"/>
    <w:tmpl w:val="903827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31A533FA"/>
    <w:multiLevelType w:val="multilevel"/>
    <w:tmpl w:val="7666BA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DBD1DFF"/>
    <w:multiLevelType w:val="multilevel"/>
    <w:tmpl w:val="DF7E86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74181CE7"/>
    <w:multiLevelType w:val="multilevel"/>
    <w:tmpl w:val="AB28B6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79440550"/>
    <w:multiLevelType w:val="multilevel"/>
    <w:tmpl w:val="EAAC5E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footnotePr>
    <w:footnote w:id="0"/>
    <w:footnote w:id="1"/>
  </w:footnotePr>
  <w:endnotePr>
    <w:endnote w:id="0"/>
    <w:endnote w:id="1"/>
  </w:endnotePr>
  <w:compat/>
  <w:rsids>
    <w:rsidRoot w:val="00C41D70"/>
    <w:rsid w:val="00052D39"/>
    <w:rsid w:val="00080C3C"/>
    <w:rsid w:val="0009580B"/>
    <w:rsid w:val="00110A14"/>
    <w:rsid w:val="002A5878"/>
    <w:rsid w:val="002D0DAB"/>
    <w:rsid w:val="00306CC0"/>
    <w:rsid w:val="003779E0"/>
    <w:rsid w:val="00381B24"/>
    <w:rsid w:val="003B63F1"/>
    <w:rsid w:val="003F4051"/>
    <w:rsid w:val="00404584"/>
    <w:rsid w:val="004341D3"/>
    <w:rsid w:val="00553A8E"/>
    <w:rsid w:val="0059276B"/>
    <w:rsid w:val="005D15BB"/>
    <w:rsid w:val="005D760B"/>
    <w:rsid w:val="005F12FC"/>
    <w:rsid w:val="006060A9"/>
    <w:rsid w:val="006453C7"/>
    <w:rsid w:val="006C02AC"/>
    <w:rsid w:val="006C2123"/>
    <w:rsid w:val="00710DFF"/>
    <w:rsid w:val="00794D14"/>
    <w:rsid w:val="0081230F"/>
    <w:rsid w:val="00854F73"/>
    <w:rsid w:val="00860BAB"/>
    <w:rsid w:val="008B2E9E"/>
    <w:rsid w:val="00926741"/>
    <w:rsid w:val="00967BFA"/>
    <w:rsid w:val="00994733"/>
    <w:rsid w:val="00B42DDF"/>
    <w:rsid w:val="00C21EB3"/>
    <w:rsid w:val="00C41D70"/>
    <w:rsid w:val="00C967E4"/>
    <w:rsid w:val="00CD379B"/>
    <w:rsid w:val="00ED0BAC"/>
    <w:rsid w:val="00FC7D7A"/>
    <w:rsid w:val="00FD13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379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79E0"/>
    <w:rPr>
      <w:rFonts w:ascii="Tahoma" w:hAnsi="Tahoma" w:cs="Tahoma"/>
      <w:sz w:val="16"/>
      <w:szCs w:val="16"/>
    </w:rPr>
  </w:style>
  <w:style w:type="character" w:customStyle="1" w:styleId="a4">
    <w:name w:val="Текст выноски Знак"/>
    <w:basedOn w:val="a0"/>
    <w:link w:val="a3"/>
    <w:uiPriority w:val="99"/>
    <w:semiHidden/>
    <w:rsid w:val="003779E0"/>
    <w:rPr>
      <w:rFonts w:ascii="Tahoma" w:eastAsia="Times New Roman" w:hAnsi="Tahoma" w:cs="Tahoma"/>
      <w:sz w:val="16"/>
      <w:szCs w:val="16"/>
      <w:lang w:eastAsia="ru-RU"/>
    </w:rPr>
  </w:style>
  <w:style w:type="paragraph" w:styleId="a5">
    <w:name w:val="header"/>
    <w:basedOn w:val="a"/>
    <w:link w:val="a6"/>
    <w:uiPriority w:val="99"/>
    <w:semiHidden/>
    <w:unhideWhenUsed/>
    <w:rsid w:val="006060A9"/>
    <w:pPr>
      <w:tabs>
        <w:tab w:val="center" w:pos="4677"/>
        <w:tab w:val="right" w:pos="9355"/>
      </w:tabs>
    </w:pPr>
  </w:style>
  <w:style w:type="character" w:customStyle="1" w:styleId="a6">
    <w:name w:val="Верхний колонтитул Знак"/>
    <w:basedOn w:val="a0"/>
    <w:link w:val="a5"/>
    <w:uiPriority w:val="99"/>
    <w:semiHidden/>
    <w:rsid w:val="006060A9"/>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6060A9"/>
    <w:pPr>
      <w:tabs>
        <w:tab w:val="center" w:pos="4677"/>
        <w:tab w:val="right" w:pos="9355"/>
      </w:tabs>
    </w:pPr>
  </w:style>
  <w:style w:type="character" w:customStyle="1" w:styleId="a8">
    <w:name w:val="Нижний колонтитул Знак"/>
    <w:basedOn w:val="a0"/>
    <w:link w:val="a7"/>
    <w:uiPriority w:val="99"/>
    <w:rsid w:val="006060A9"/>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379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79E0"/>
    <w:rPr>
      <w:rFonts w:ascii="Tahoma" w:hAnsi="Tahoma" w:cs="Tahoma"/>
      <w:sz w:val="16"/>
      <w:szCs w:val="16"/>
    </w:rPr>
  </w:style>
  <w:style w:type="character" w:customStyle="1" w:styleId="a4">
    <w:name w:val="Текст выноски Знак"/>
    <w:basedOn w:val="a0"/>
    <w:link w:val="a3"/>
    <w:uiPriority w:val="99"/>
    <w:semiHidden/>
    <w:rsid w:val="003779E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053964613">
      <w:bodyDiv w:val="1"/>
      <w:marLeft w:val="0"/>
      <w:marRight w:val="0"/>
      <w:marTop w:val="0"/>
      <w:marBottom w:val="0"/>
      <w:divBdr>
        <w:top w:val="none" w:sz="0" w:space="0" w:color="auto"/>
        <w:left w:val="none" w:sz="0" w:space="0" w:color="auto"/>
        <w:bottom w:val="none" w:sz="0" w:space="0" w:color="auto"/>
        <w:right w:val="none" w:sz="0" w:space="0" w:color="auto"/>
      </w:divBdr>
    </w:div>
    <w:div w:id="1799447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BA873-3331-4A34-8DFF-564E4A336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15</Pages>
  <Words>4448</Words>
  <Characters>25358</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User</cp:lastModifiedBy>
  <cp:revision>23</cp:revision>
  <cp:lastPrinted>2024-04-04T10:49:00Z</cp:lastPrinted>
  <dcterms:created xsi:type="dcterms:W3CDTF">2024-04-03T07:19:00Z</dcterms:created>
  <dcterms:modified xsi:type="dcterms:W3CDTF">2024-04-11T08:45:00Z</dcterms:modified>
</cp:coreProperties>
</file>